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【臻途独立成团】大漠无双双卧10天行程单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BW1744169266kU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参考车次：Z55（14:49/07:48+1）或T175（13:05/08:03+1）或其他车次，最终以实际出票为准！
                <w:br/>
                参考车次：Z56（21:11/13:38+1）或T176（15:04/09:33+1）或其他车次。最终以实际出票为准。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亮点1：【产品住宿】升级2晚携程4钻酒店，其余当地高标酒店
                <w:br/>
                亮点2：【产品座驾】升级豪华2+1陆地头等舱座椅；一排三座，躺卧自如，宽大的空间，24H热水
                <w:br/>
                亮点3：【产品美食】当地特色餐 &amp;  凉州三套车+小吃宴+关城烽火宴+驴肉黄面+虫草老鸭汤+豪华牛肉面套餐
                <w:br/>
                亮点4：【特别安排】—❤：特别赠送价值880元/团无人机湖景航拍视频，留念让你刷爆朋友圈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北京—兰州
                <w:br/>
              </w:t>
            </w:r>
          </w:p>
          <w:p>
            <w:pPr>
              <w:pStyle w:val="indent"/>
            </w:pPr>
            <w:r>
              <w:rPr>
                <w:rFonts w:ascii="微软雅黑" w:hAnsi="微软雅黑" w:eastAsia="微软雅黑" w:cs="微软雅黑"/>
                <w:color w:val="000000"/>
                <w:sz w:val="20"/>
                <w:szCs w:val="20"/>
              </w:rPr>
              <w:t xml:space="preserve">
                兰州市，简称兰，别称金城，位于黄河上游，是中国陆域的几何中心，有着“西部黄河之都，丝路山水名城”的美誉，是一座具有悠久历史文化的城市。
                <w:br/>
                参考车次：Z55（14:49/07:48+1）或T175（13:05/08:03+1）或其他车次，最终以实际出票为准！
                <w:br/>
                【郑重提示】
                <w:br/>
                1.请携带好身份证件至少提前一个小时前往火车站自行办理乘车手续，祝您旅途愉快！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抵达兰州后接送至指定酒店休息！D2根据时间自由活动，一定注意自身和财产安全。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兰州或新区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兰州—武威
                <w:br/>
              </w:t>
            </w:r>
          </w:p>
          <w:p>
            <w:pPr>
              <w:pStyle w:val="indent"/>
            </w:pPr>
            <w:r>
              <w:rPr>
                <w:rFonts w:ascii="微软雅黑" w:hAnsi="微软雅黑" w:eastAsia="微软雅黑" w:cs="微软雅黑"/>
                <w:color w:val="000000"/>
                <w:sz w:val="20"/>
                <w:szCs w:val="20"/>
              </w:rPr>
              <w:t xml:space="preserve">
                【武威】历史悠久，文化底蕴深厚，境内名胜古景众多。公元前121年，汉武帝派骠骑将军霍去病远征河西，击败匈奴，为彰显其“武功军威”命名武威。
                <w:br/>
                【天梯山石窟】（含首道门票，参观约1小时）也称大佛寺，是我国早期石窟的代表，位于城南50公里处的中路乡灯山村，创建于东晋十六国时期的北凉，距今约有1600年历史。天梯山山峰巍峨，陡峭峻拔，高入云霄，山有石阶，拾级而上，道路崎岖，形如悬梯，故称天梯山。
                <w:br/>
                【凉州会盟纪念馆】（含首道门票，参观约1小时）的前身是凉州区百塔寺管理处，成立于2003年6月，并于2020年6月更名为武威市凉州会盟纪念馆。是西藏归属中央政府行政管辖的历史见证地，是全国重点文物保护单位，是国家级民族团结进步教育基地，是甘肃省爱国主义教育基地，也是甘肃省首批铸牢中华民族共同体意识教育基地。
                <w:br/>
                凉州会盟不仅是一次简单的和平谈判，它还对西藏政教合一制度的原型建立产生了深远影响。萨班与阔端的会谈确立了西藏归顺蒙古的条件，其中包括呈献图册、交纳贡物、接受派官设治等，这些措施为西藏政教合一制度的形成奠定了基础。
                <w:br/>
                参观【雷台公园】（参观约0.5小时）位于甘肃省武威市凉州区北关中路257号，是丝绸之路上的精品旅游景区，因雷台汉墓出土中国旅游标志马踏飞燕闻名。台上有明清时期的建筑群，包括雷祖殿、三星斗姆等10座建筑，其建筑雄伟，规模宏大。周围古树参天，碧波荡漾，是闻名遐迩的旅游观光胜地。
                <w:br/>
                初遇凉州，必须从一顿“三套车”开始。“三套车”，非车也，是一道集行面、卤肉、茯茶为一体的地方特色美食套餐，讲究荤素搭，面要爽滑筋弹，汤汁鲜亮浓香，卤肉肥而不腻，茯茶温润养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武威市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武威—嘉峪关
                <w:br/>
              </w:t>
            </w:r>
          </w:p>
          <w:p>
            <w:pPr>
              <w:pStyle w:val="indent"/>
            </w:pPr>
            <w:r>
              <w:rPr>
                <w:rFonts w:ascii="微软雅黑" w:hAnsi="微软雅黑" w:eastAsia="微软雅黑" w:cs="微软雅黑"/>
                <w:color w:val="000000"/>
                <w:sz w:val="20"/>
                <w:szCs w:val="20"/>
              </w:rPr>
              <w:t xml:space="preserve">
                【张掖】“古城夜雨甘州梦，丝路风尘入梦来”，甘州古城沧桑历史与丝路文化的交融，自古以来就是丝绸之路商贾重镇和咽喉要道，素有“塞上江南”“金张掖”之美誉。
                <w:br/>
                【七彩丹霞】（含首道门票，不含区间车38/人，游览约2小时）俗称"张掖丹霞"，由"七彩丹霞"和"冰沟丹霞"组成。如用文字来表达，仅有两个字震撼。其气势之磅礴、场面之壮观、造型之奇特、色彩之斑斓，大自然的鬼斧神工，令人惊叹。她不仅具有一般丹霞的奇、险，而且更美的在于色。张掖丹霞地貌以她那层理交错的线条、色彩斑斓的色调、灿烂夺目的壮美画图，形成一个彩色的童话世界。
                <w:br/>
                【郑重提示】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嘉峪关—敦煌
                <w:br/>
              </w:t>
            </w:r>
          </w:p>
          <w:p>
            <w:pPr>
              <w:pStyle w:val="indent"/>
            </w:pPr>
            <w:r>
              <w:rPr>
                <w:rFonts w:ascii="微软雅黑" w:hAnsi="微软雅黑" w:eastAsia="微软雅黑" w:cs="微软雅黑"/>
                <w:color w:val="000000"/>
                <w:sz w:val="20"/>
                <w:szCs w:val="20"/>
              </w:rPr>
              <w:t xml:space="preserve">
                早餐后乘车前往瓜州，参观【荒漠艺术长廊】（游览约30分钟）
                <w:br/>
                《大地之子》雕像是由清华教授董书兵亲自设计雕刻而成的，位于甘肃省的西北地区的瓜州的古镇上。这个雕像以熟睡的姿势躺在沙漠里，就像真的婴儿睡觉一样。在道路两侧。
                <w:br/>
                在广袤无垠的草原上突然耸起的一座白色阁楼，镂空的建筑，远远看过去似有似无，像极了海蜃盛楼一般的不真切，这就是坐落在甘肃瓜州红山坡戈壁滩的一座现代建筑作品《海市蜃楼》。
                <w:br/>
                《汉武雕塑》是“荒野艺术计划”大型艺术创作活动系列作品之一，汉武雄风通过对武帝光辉形象的塑造，将具体的历史人物与地域文化、特定事件紧密相联，作品风格远承汉唐之雄伟气韵，质朴无华的美学追求与苍茫的戈壁气象相统一。
                <w:br/>
                参观我国著名的四大石窟之一【莫高窟】（含B类票，参观约2小时）1987年被联合国教科文组织列为世界文化遗产，以丰富多彩的壁画著称于世。敦煌壁画容量和内容之丰富，是当今世界上任何宗教石窟、寺院或宫殿都不能媲美的。环顾洞窟的四周和窟顶，到处都画着佛像、飞天、伎乐、仙女等。有佛经故事画、经变画和佛教史迹画，也有神怪画和供养人画像，还有各式各样精美的装饰图案等。数量众多，堪称是一座大型雕塑馆。
                <w:br/>
                【郑重提示】
                <w:br/>
                莫高窟：
                <w:br/>
                1.如您持有特殊优惠证件，如学生证、军官证、残疾证等特殊证件，请您报名时提前告知旅行社，以便为您预约优惠票。如您未及时提供特殊证件，则无法享受门票优惠，请知悉！
                <w:br/>
                2.2020年1月开始，莫高窟全面实行网络实名预约购票和实名验票制度，严格执行莫高窟单日游客接待限额（6000张A票/日，12000张B票/日）。景区对A类、B类参观门票采取提前30天统一放票政策。且所有已预约门票仅支持退单，不支持改签。退单后如需继续参观，须重新预约购买。
                <w:br/>
                3我社莫高窟一律按照B类门票（应急窟）进行参观。若客人选择A类参观门票需提供客人实名制信息，并补138元/人的差价，需提前确认是否可以预约A类正常票。注：A类、B类参观门票均需提前32天提供客人实名制信息。自2021年4月1日起，莫高窟执行新的门票政策，参观当天A类票售罄后，才开始发售B类门票。故在此团期，如遇A类门票仍有名额，则需游客补交门票差价138元/人；如遇A类门票已售罄，则无需补交门票差价。 
                <w:br/>
                4.当天根据气温、天气以及莫高窟参观的预约时间，我社有权调整【莫高窟】、【鸣沙山月牙泉】游览的先后顺序。
                <w:br/>
                5.莫高窟每日接待人数受敦煌研究院严格管控，客人实际参观时间以预约时间为准。故可能存在同订单团友分批参观、分团等候的情况出现，敬请谅解。
                <w:br/>
                6.莫高窟遇不可抗力天气声明：莫高窟的对外开放受自然条件的高度影响。强降雨、强沙尘等不可抗力情况发生时将洞窟将停止对外开放，网络预约门票全额退款，已持门票游客可到售票处改签参观或退票退款。 
                <w:br/>
                仔细阅读：此政策为敦煌研究院政策，报名时请仔细阅读此条款，以上均不作为投诉理由！
                <w:br/>
                1.鸣沙山万人演唱会是景区自导项目，景区会根据天气情况及当日人流量随机安排，如当日开演，游客请自行前往并自行返回酒店。如不开演放弃此项活动游客可自行安排时间。
                <w:br/>
                2.演唱会期间，人流量大，请务必照看好您的孩子及随身物品。演出结束后，建议选择错峰离园，避开人流高峰，以减少等待与拥挤，让您的归途更加顺畅与安全。  
                <w:br/>
                3.鸣沙山万人演唱会每年启动时间不一致，如您出行之前景区未启动，自行取消此项活动，无替换安排，报名视知。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敦煌—大柴旦—德令哈
                <w:br/>
              </w:t>
            </w:r>
          </w:p>
          <w:p>
            <w:pPr>
              <w:pStyle w:val="indent"/>
            </w:pPr>
            <w:r>
              <w:rPr>
                <w:rFonts w:ascii="微软雅黑" w:hAnsi="微软雅黑" w:eastAsia="微软雅黑" w:cs="微软雅黑"/>
                <w:color w:val="000000"/>
                <w:sz w:val="20"/>
                <w:szCs w:val="20"/>
              </w:rPr>
              <w:t xml:space="preserve">
                【鸣沙山月牙泉】（含首道门票，游览约2小时）以其独特的自然景观而闻名于世，尤其是那弯如新月的泉水，是大自然中最神奇的创造之一。每当大风刮过，鸣沙山会发出喑喑呜呜的声音，宛如丝竹管弦。山有丝竹管弦之音，犹如奏乐，被称为沙岭晴鸣，为敦煌八景之一。
                <w:br/>
                【翡翠湖】（含首道门票，不含区间车60/人，游览约1.5小时）是一个充满魅力的自然景观，以其独特的蓝色湖泊和周边的自然风光吸引了无数游客。湖面平静得像一面巨大的镜子，将天空的湛蓝、云朵的洁白以及周围山峦的翠色毫无保留地倒映其中，仿佛一幅绝美的对称画卷，让人分不清哪里是天，哪里是湖。湖水清澈碧绿，似是一汪流动的翡翠汁液，在微风轻拂下，泛起层层细小的涟漪，那绿波缓缓地向四周扩散，如同一块绿色的绸缎在微风中轻轻舞动。湖底是亿万年来堆积的冰川遗碛，因此湖水在阳光的照耀下会呈现出深浅不同的碧绿色，被誉为落基山的翡翠。
                <w:br/>
                【翡翠湖航拍】镜头背后，是无数个故事在静静等待被讲述。它就像一个神秘的宝盒，每一次打开都能释放出一段段独特的记忆，特安排摄影师景区内驻点旅拍，每团均赠送翡翠湖 20～30s 团队航拍视频，让你成为朋友圈里的点赞明星。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德令哈—茶卡—青海湖二郎剑—青海湖周边
                <w:br/>
              </w:t>
            </w:r>
          </w:p>
          <w:p>
            <w:pPr>
              <w:pStyle w:val="indent"/>
            </w:pPr>
            <w:r>
              <w:rPr>
                <w:rFonts w:ascii="微软雅黑" w:hAnsi="微软雅黑" w:eastAsia="微软雅黑" w:cs="微软雅黑"/>
                <w:color w:val="000000"/>
                <w:sz w:val="20"/>
                <w:szCs w:val="20"/>
              </w:rPr>
              <w:t xml:space="preserve">
                早餐后游览【茶卡盐湖天空壹号】（含首道门票，不含区间车60/人，游览约2小时），如果您想要感受幻境的美好，这里就是您要找寻的地方，茶卡盐湖因其美丽的景色、独特的地质构造和丰富的藏族文化而被誉为“中国西北最美盐湖”，是国内外旅游者心心念念的旅行目的地之一。  
                <w:br/>
                随后乘车前往【青海湖-二郎剑景区】（含首道门票，游览约2小时）青海湖，藏语名为“措温布”，意为“青色的海”。湖水浩瀚无边又蔚蓝空灵。湖的周围被群山环抱，而贴近湖畔则是苍茫的草原，景色壮观优美。青海湖不仅是自然景观的宝库，也是藏族文化的重要载体。湖边的藏族村落和寺庙承载着丰富的民族文化和信仰传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青海湖—西宁—兰州
                <w:br/>
              </w:t>
            </w:r>
          </w:p>
          <w:p>
            <w:pPr>
              <w:pStyle w:val="indent"/>
            </w:pPr>
            <w:r>
              <w:rPr>
                <w:rFonts w:ascii="微软雅黑" w:hAnsi="微软雅黑" w:eastAsia="微软雅黑" w:cs="微软雅黑"/>
                <w:color w:val="000000"/>
                <w:sz w:val="20"/>
                <w:szCs w:val="20"/>
              </w:rPr>
              <w:t xml:space="preserve">
                【高原藏式风情园】藏寨不仅是藏族人民的家园，也是重要的旅游目的地。游客可以在这里体验到藏族人民的文化，感受到藏族人民的热情好客以及藏寨的优美景色，感受高原藏族中草药文化的魅力。
                <w:br/>
                【塔尔寺】（含首道门票，不含区间车35/人，游览约2小时）不仅是藏传佛教格鲁派的六大寺院之一，也是青海省首屈一指的名胜古迹和全国重点文物保护单位。寺院依山势建筑，布局严谨，气势恢宏。游客可以在这里体验到浓厚的宗教氛围和壮观的寺庙建筑。整个寺院是由众多的殿宇、经堂、佛塔、僧舍组成的一个汉藏艺术相结合的辉煌壮丽建筑群。其中，酥油花、壁画和堆绣被誉为塔尔寺艺术三绝。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兰州散团
                <w:br/>
              </w:t>
            </w:r>
          </w:p>
          <w:p>
            <w:pPr>
              <w:pStyle w:val="indent"/>
            </w:pPr>
            <w:r>
              <w:rPr>
                <w:rFonts w:ascii="微软雅黑" w:hAnsi="微软雅黑" w:eastAsia="微软雅黑" w:cs="微软雅黑"/>
                <w:color w:val="000000"/>
                <w:sz w:val="20"/>
                <w:szCs w:val="20"/>
              </w:rPr>
              <w:t xml:space="preserve">
                我们的8天西北之行就此结束啦！期待下一次相聚~
                <w:br/>
                参考车次：Z56（21:11/13:38+1）或T176（15:04/09:33+1）或其他车次。最终以实际出票为准。
                <w:br/>
                【郑重提示】
                <w:br/>
                1.请提前检查好自己的随身行李物品，不要有所遗漏，增加您不必要的麻烦。
                <w:br/>
                2.我们会根据航班时间送大家前往机场。
                <w:br/>
                3.针对我们精心安排的行程和导游的服务，请您留下宝贵的意见。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北京兰州往返火车硬卧，不保证车次铺位，以实际出票为准
                <w:br/>
                交通安排	16人以上安排 2+1 陆地头等舱旅游车，保证每人一个正座。
                <w:br/>
                住宿安排	升级2晚携程4钻酒店，其余当地高标酒店，旅行社将会安排其他但不低于行程规定标准的住房（部分地区无三人间及加床/亲子间）。
                <w:br/>
                餐饮安排	含7早6正，早餐床位含早，不吃不退。正餐30元/人/正，升级六大特色餐（凉州三套车+小吃宴+关城烽火宴+驴肉黄面+虫草老鸭汤+豪华牛肉面套餐），正餐十人一桌、八菜一汤，若不足十人菜量会根据实际人数安排！
                <w:br/>
                ★客人自行取消用餐，餐费不退，因特殊情况整团取消，餐费现退。        
                <w:br/>
                景点门票	含天梯山石窟+凉州会盟纪念馆+七彩丹霞+莫高窟+鸣沙山月牙泉+翡翠湖+茶卡盐湖+青海湖二郎剑+塔尔寺景区首道门票（不含景区景交车和额外自费项目），此行程已打包特价优惠，故无门票优惠退费，敬请予以理解。我们会根据当地实际情况在保证游览时间，景点数量不变的情况下，对行程做相应调整，感谢您的配合与支持。
                <w:br/>
                ★部分景点为提前预约的电子票，景点不去将不退还任何费用！
                <w:br/>
                赠送项目	赠送项目为我社品牌建立，突出行程特色的促销回馈行为，是无附加条件的赠送，因不可抗力因素（包括时间、天气或政策原因）或自身原因不能正常参观，所有费用不退，不换等价项目。
                <w:br/>
                ★产品所赠送的无人机航拍不指定地区，赠送航拍为团队每团30秒内短视频。
                <w:br/>
                行程导游	全程优秀中文导游服务，8人以下司机兼向导
                <w:br/>
                儿童包含	只含当地正餐费、旅游车位费、导游服务费、机场接送费
                <w:br/>
                关于购物	旅行过程中景区内、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因个人购买非行程中的商品、我社不承担任何责任。
                <w:br/>
                关于保险	旅行社责任险；如因交通事故造成客人身体伤害，按照《中华人民共和国道路交通事故处理办法》进行赔偿；解释权及理赔权由保险公司负责。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1.景区内小门票、电瓶车（行程中标明已含的除外）等小交通及娱乐项目。
                <w:br/>
                2.单房差：全程入住酒店双人标间，酒店无三人间，如出现单男或单女参团，我社将安排和司机或行程导游同居住客用房，如客人有异议，自行补房差。
                <w:br/>
                3.因旅游者违约、自身过错、自身疾病导致的人身财产损失而额外支付的费用。
                <w:br/>
                4.因交通延阻、天气等不可抗力原因所产生的额外费用。
                <w:br/>
                5.出行过程中遇到疫情导致滞留、隔离管控、医学治疗、核酸检测等产生的其他额外费用。
                <w:br/>
                6.行程中标明不含的项目和行程以外酒店餐厅内的酒水、洗衣等一切私人开支。
                <w:br/>
                7.“旅游费用包含”内容以外的所有费用。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高园风情</w:t>
            </w:r>
          </w:p>
        </w:tc>
        <w:tc>
          <w:tcPr/>
          <w:p>
            <w:pPr>
              <w:pStyle w:val="indent"/>
            </w:pPr>
            <w:r>
              <w:rPr>
                <w:rFonts w:ascii="微软雅黑" w:hAnsi="微软雅黑" w:eastAsia="微软雅黑" w:cs="微软雅黑"/>
                <w:color w:val="000000"/>
                <w:sz w:val="20"/>
                <w:szCs w:val="20"/>
              </w:rPr>
              <w:t xml:space="preserve">擦边藏寨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青海湖游船+自行车</w:t>
            </w:r>
          </w:p>
        </w:tc>
        <w:tc>
          <w:tcPr/>
          <w:p>
            <w:pPr>
              <w:pStyle w:val="indent"/>
            </w:pPr>
            <w:r>
              <w:rPr>
                <w:rFonts w:ascii="微软雅黑" w:hAnsi="微软雅黑" w:eastAsia="微软雅黑" w:cs="微软雅黑"/>
                <w:color w:val="000000"/>
                <w:sz w:val="20"/>
                <w:szCs w:val="20"/>
              </w:rPr>
              <w:t xml:space="preserve">根据游客自行选择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茶卡天空壹号电瓶车</w:t>
            </w:r>
          </w:p>
        </w:tc>
        <w:tc>
          <w:tcPr/>
          <w:p>
            <w:pPr>
              <w:pStyle w:val="indent"/>
            </w:pPr>
            <w:r>
              <w:rPr>
                <w:rFonts w:ascii="微软雅黑" w:hAnsi="微软雅黑" w:eastAsia="微软雅黑" w:cs="微软雅黑"/>
                <w:color w:val="000000"/>
                <w:sz w:val="20"/>
                <w:szCs w:val="20"/>
              </w:rPr>
              <w:t xml:space="preserve">游客根据自身状况决定是否选用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鸣沙山月牙泉电瓶车</w:t>
            </w:r>
          </w:p>
        </w:tc>
        <w:tc>
          <w:tcPr/>
          <w:p>
            <w:pPr>
              <w:pStyle w:val="indent"/>
            </w:pPr>
            <w:r>
              <w:rPr>
                <w:rFonts w:ascii="微软雅黑" w:hAnsi="微软雅黑" w:eastAsia="微软雅黑" w:cs="微软雅黑"/>
                <w:color w:val="000000"/>
                <w:sz w:val="20"/>
                <w:szCs w:val="20"/>
              </w:rPr>
              <w:t xml:space="preserve">
                游客自身情况选择
                <w:br/>
                单程10元/人 往返20元/人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鸣沙山月牙泉骑骆驼</w:t>
            </w:r>
          </w:p>
        </w:tc>
        <w:tc>
          <w:tcPr/>
          <w:p>
            <w:pPr>
              <w:pStyle w:val="indent"/>
            </w:pPr>
            <w:r>
              <w:rPr>
                <w:rFonts w:ascii="微软雅黑" w:hAnsi="微软雅黑" w:eastAsia="微软雅黑" w:cs="微软雅黑"/>
                <w:color w:val="000000"/>
                <w:sz w:val="20"/>
                <w:szCs w:val="20"/>
              </w:rPr>
              <w:t xml:space="preserve">游客自身情况选择</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1.出团通知最晚于出团前一天发送，若能提前确定，我们将会第一时间通知您。 
                <w:br/>
                2.本行程中推荐自费项目（具体安排详见自费参考表），行程中自费项目遵循双方自愿原则，旅行社不存在诱导、欺骗、强迫旅游者参加的行为。
                <w:br/>
                3.因疫情等不可抗力因素造成行程时间延长或缩短，导致滞留、隔离管控、医学治疗、核酸检测等费用增加及损失均由客人承担。
                <w:br/>
                4.如遇不可抗力因素（如交通延阻、疫情、罢工、自然灾害、政策性调价、航班或车次取消或更改时间等）导致行程延误、变更所产生的食宿费用由客人自理，我社只负责退还未产生的折扣门票和餐费，不承担由此产生的其它责任及费用。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8.游客在行程期间不遵守相关规定、由于自身过错、自由活动期间内的行为或者自身疾病引起的人身和财产损失责任自负，旅行社不承担责任。 
                <w:br/>
                9.本公司保留因政策性调价而调整报价的权利。
                <w:br/>
                10.本行程游览先后顺序，在不影响原有标准及景点的情况下，根据实际情况以地接社安排为准。
                <w:br/>
                11.请游客在报名时，准确登记姓名及身份证等号码（小孩出生年月），并在出游时携带有效登机证件（身份证、户口本、护照等），在办理登机及入住酒店时需提供；如因个人原因导致无法正常出行，责任自负。
                <w:br/>
                12.游客携带未成年的游客时，请认真履行监护责任，看管好自己的孩子，不能让未成年人单独行动，并注意安全。
                <w:br/>
                13.法定节假日及暑期等旅游旺季，客流量急剧上升，景区门口、乘车入口处等会出现排长队现象，旅行社将根据景点开放的具体时间，对叫早、出发等时间做适当的提前或错后调整，请游客积极配合。
                <w:br/>
                14.请您认真填写意见单，希望通过您的意见单我们更好地做好接待工作，您在旅游地如无异议，返回后提出异议的，我社将以“旅游服务质量评价表”为处理依据！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2025-04-20T10:24:10+08:00</dcterms:created>
  <dcterms:modified xsi:type="dcterms:W3CDTF">2025-04-20T10:24:10+08:00</dcterms:modified>
</cp:coreProperties>
</file>

<file path=docProps/custom.xml><?xml version="1.0" encoding="utf-8"?>
<Properties xmlns="http://schemas.openxmlformats.org/officeDocument/2006/custom-properties" xmlns:vt="http://schemas.openxmlformats.org/officeDocument/2006/docPropsVTypes"/>
</file>