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烟雨江南双卧7日游行程单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DLCT1744016204S1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北京市-东城区-西城区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上海市-江苏省-南京市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T109  T110   1461   1462</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⮚两大水乡：丝绸之府--乌镇、活着的千年古镇--西塘；
                <w:br/>
                ⮚江南园林：世界文化遗产，苏州四大名园之一--留园；
                <w:br/>
                ⮚传统古街：秦淮名胜--夫子庙、“五杭”发源地--河坊街；
                <w:br/>
                ⮚双优服务：全程双优服务 0 投诉优秀导游+优秀驾驶员；
                <w:br/>
                ⮚品质出行：全程纯玩出行，无消费压力，轻松游玩无顾虑。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北京—南京
                <w:br/>
              </w:t>
            </w:r>
          </w:p>
          <w:p>
            <w:pPr>
              <w:pStyle w:val="indent"/>
            </w:pPr>
            <w:r>
              <w:rPr>
                <w:rFonts w:ascii="微软雅黑" w:hAnsi="微软雅黑" w:eastAsia="微软雅黑" w:cs="微软雅黑"/>
                <w:color w:val="000000"/>
                <w:sz w:val="20"/>
                <w:szCs w:val="20"/>
              </w:rPr>
              <w:t xml:space="preserve">
                游客自持票至“北京站”乘 T109 次 20：05 始发至南京（参考车次，出票为准，以实际发车时
                <w:br/>
                间及车站为准）。
                <w:br/>
                交通：火车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南京·中山陵·夫子庙—扬州
                <w:br/>
              </w:t>
            </w:r>
          </w:p>
          <w:p>
            <w:pPr>
              <w:pStyle w:val="indent"/>
            </w:pPr>
            <w:r>
              <w:rPr>
                <w:rFonts w:ascii="微软雅黑" w:hAnsi="微软雅黑" w:eastAsia="微软雅黑" w:cs="微软雅黑"/>
                <w:color w:val="000000"/>
                <w:sz w:val="20"/>
                <w:szCs w:val="20"/>
              </w:rPr>
              <w:t xml:space="preserve">
                抵达“南京站”后，前往拜谒伟大的民主革命先行者孙中山的陵墓—【中山陵】（约 0.5 小时
                <w:br/>
                车程，游览时间约 1.5 小时）中山陵位于南京紫金山南麓钟山风景区内，中山陵景区浓缩了古都
                <w:br/>
                南京 2000 多年的发展史，以民国文化、明代文化、六朝文化为代表，因伟大的民主革命先行者
                <w:br/>
                孙中山先生安葬在此而得名。后游览【秦淮风光带夫子庙步行街】(约 0.5 小时车程，游览时间约
                <w:br/>
                1 小时 ）夫子庙景区是一组规模宏大的古建筑群，主要由孔庙、学宫、贡院三大建筑群组成，占地极大。有照壁、泮池、牌坊、聚星亭、魁星阁、棂星门、大成殿、明德堂、尊经阁等建筑。夫子庙被誉为秦淮名胜而成为古都南京的特色景观区，是中国最大的传统古街市，与上海城隍庙、苏州玄妙观和北京天桥为中国四大闹市。今日不含餐，可在夫子庙自行品尝当地美食。（美食推荐：南京蟹饼、梅花糕、状元豆、糯米藕、臭豆干等等）。后车赴扬州。
                <w:br/>
                温馨提示：中山陵每周一例行关闭。平日实名制限量预约，如提前预约不到，则行程调整雨花台烈士陵园，具体以当天安排为准。
                <w:br/>
                交通：大巴
                <w:br/>
                景点：秦淮风光带夫子庙步行街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扬州·瘦西湖—苏州·留园—桐乡·乌镇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早餐后游览“两岸花柳全依水，一路楼台直到山”的著名湖上园林——【瘦西湖景区】（游览时间约 2 小时）；“垂杨不断接残芜，雁齿虹桥俨花图。也是销金一锅子，故应唤作瘦西湖。”清代钱塘诗人汪沆的一首诗，凝练地概括了瘦西湖的风景特色。她较之杭州西湖更具一份清瘦神韵。瘦西湖由此得名，并蜚声中外。游览后车赴：苏州，（约 2.5 小时车程）中国四大名园、华
                <w:br/>
                东精华景点——【留园】（游览时间约 1 小时），看留园三宝、游五峰仙馆（楠木厅）、林泉耆硕
                <w:br/>
                之馆（鸳鸯厅）、寒碧山房、“苏州旅游名片”冠云峰等，走环园走廊看四季之景、揽江南园林之冠。车赴：乌镇，（车程约 1 小时）游览：可根据自身情况自费游览【乌镇西栅景区】150 元/人
                <w:br/>
                （游览时间约 1.5 小时）是首批中国历史文化名镇、中国十大魅力名镇、国家 5A 级景区，素有 “中国最后的枕水人家”之誉，拥有 7000 多年文明史和 1300 年建镇史。乌镇是典型的中国江南水乡古镇，有“鱼米之乡、丝绸之府”之称。
                <w:br/>
                交通：大巴
                <w:br/>
                景点：留园
                <w:br/>
                自费项：乌镇西栅景区】150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杭州·西湖·河坊街·宋城千古情—杭州
                <w:br/>
              </w:t>
            </w:r>
          </w:p>
          <w:p>
            <w:pPr>
              <w:pStyle w:val="indent"/>
            </w:pPr>
            <w:r>
              <w:rPr>
                <w:rFonts w:ascii="微软雅黑" w:hAnsi="微软雅黑" w:eastAsia="微软雅黑" w:cs="微软雅黑"/>
                <w:color w:val="000000"/>
                <w:sz w:val="20"/>
                <w:szCs w:val="20"/>
              </w:rPr>
              <w:t xml:space="preserve">
                早餐后前往杭州必去胜地--【西湖】【漫步西湖】（游览时间约 1.5 小时含自由活动时间）西湖是中国国家重点风景名胜区和中国十大风景名胜之一，也是现今《世界遗产名录》中少数几个湖泊类文化遗产。后游览【河坊街】（车程约 0.5 小时，游览时间约 0.5 小时），是一条有着悠久历史和深厚文化底蕴的古街。它曾是古代都城杭州的“皇城根儿”，更是南宋的文化中心和经贸中心。后游览【龙坞茶镇】（车程约 1 小时，参观约 1.5 小时，含自由活动时间）（浙江省著名“茶、健康产业为特色的特色小镇）闻名天下的茶叶之王—西湖龙井的七成产量原产于此。后可根据自身情况自费游览【宋城千古情景区含演出】320 元/人（车程约 0.5 小时，观看表演及自由活动约 3 小时）宋城：是中国人气很旺的主题公园。景区内一步一景，打铁铺、酒坊、染坊、陶泥坊、特色小吃等七十二行老作坊鳞次栉比，木偶戏、皮影戏、布袋偶、杂耍、燕青打擂、捉拿武松等表演此起彼伏。欣赏大型歌舞秀—《宋城千古情》这是杭州宋城景区的灵魂，极具视觉体验和心灵震撼。
                <w:br/>
                温馨提示：涉及节假日、周末西湖风景区旅游大巴车禁止进入，客人需要换乘景区公交车，自理单趟 2
                <w:br/>
                元/人，往返 4 元/人，最多限乘 50 人，具体当天以景区安排为准，敬请谅解！
                <w:br/>
                交通：大巴
                <w:br/>
                景点：西湖 河坊街
                <w:br/>
                自费项：【宋城千古情景区含演出】320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嘉善·西塘—上海·外滩·金茂·浦江游船
                <w:br/>
              </w:t>
            </w:r>
          </w:p>
          <w:p>
            <w:pPr>
              <w:pStyle w:val="indent"/>
            </w:pPr>
            <w:r>
              <w:rPr>
                <w:rFonts w:ascii="微软雅黑" w:hAnsi="微软雅黑" w:eastAsia="微软雅黑" w:cs="微软雅黑"/>
                <w:color w:val="000000"/>
                <w:sz w:val="20"/>
                <w:szCs w:val="20"/>
              </w:rPr>
              <w:t xml:space="preserve">
                早餐后前往游览“活着的千年古镇”——【早餐后前往游览“活着的千年古镇”——【西塘】（游览时间约 2 小时），江南六大古镇之一，位于浙江省嘉兴市嘉善县。地势平坦，河流密布，自然环境十分幽静。古镇区内有保存完好的明清建筑群多处，具有较高的艺术性和研究价值，为国内外研究古建筑的专家学者所瞩目。后车赴上海（车程约 2 小时）游览【南京路步行街】（游览时间约 1.5 小时），位于上海市黄浦区，国庆
                <w:br/>
                50   周年时落成的这条步行街，使“百年南京路”焕然一新，成为上海又一处靓丽的城市新景】（游览时间约 2 小时），江南六大古镇之一，位于浙江省嘉兴市嘉善县。地势平坦，河流密布，自然环境十分幽静。古镇区内有保存完好的明清建筑群多处，具有较高的艺术性和研究价值，为国内外研究古建筑的专家学者所瞩目。后车赴上海（车程约 2 小时）游览【南京路步行街】（游览时间约 1.5 小时），位于上海市黄浦区，国庆
                <w:br/>
                50   周年时落成的这条步行街，使“百年南京路”焕然一新，成为上海又一处靓丽的城市新景后游览【外滩】（车程约 10 分钟，游览时间约 0.5 小时），位于上海市黄浦区的黄浦江畔，即外黄浦滩，1844 年（清道光廿四年）起这一带被划为英国租界，成为上海十里洋场的真实写照，也是旧上海租界区以及整个上海近代城市开始的起点。可根据自身情况自费游览【上海金茂大厦】
                <w:br/>
                +【上海浦江游船】300 元/人（游览时间约 2 小时），上海金茂大厦作为 20 世纪中国高层建筑的代表作是当代建筑科技与历史的融合，成为上海乃至中国的跨世纪的标志。登【金茂大厦】俯瞰上海璀璨夜景。乘坐【黄浦江游船】畅游黄浦江，欣赏黄浦江两岸景色。
                <w:br/>
                交通：大巴
                <w:br/>
                景点：西塘
                <w:br/>
                自费项：【上海金茂大厦】 +【上海浦江游船】300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早餐后自由活动，尽享魔都风情。（您可以去到徐汇区的天平路和湖南路，找最漂亮的老洋房，在老上海的里弄里感受历史的沉淀；或者索性也彻底小资一把，去田子坊、新天地静坐冥想，任时光流逝；或者到 1933 老厂房这些艺术仓库，体会中西艺术混搭的魅力。）
                <w:br/>
                工作人员将根据时间送站至“上海站”乘 T110 次（17：46）返回北京。（或乘坐 Z282 次
                <w:br/>
                由“上海南站”返回“北京丰台站”。参考车次，实际出票为准）
                <w:br/>
                温馨提示：今日全天自由活动，出门游玩时，请注意提前收拾好行李，检查好行李不要落下自己私人物品，
                <w:br/>
                出行前即可退房，行李寄存酒店前台即可，贵重物品随身带好。外出游玩时注意好车次时间！！！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返程回北京
                <w:br/>
              </w:t>
            </w:r>
          </w:p>
          <w:p>
            <w:pPr>
              <w:pStyle w:val="indent"/>
            </w:pPr>
            <w:r>
              <w:rPr>
                <w:rFonts w:ascii="微软雅黑" w:hAnsi="微软雅黑" w:eastAsia="微软雅黑" w:cs="微软雅黑"/>
                <w:color w:val="000000"/>
                <w:sz w:val="20"/>
                <w:szCs w:val="20"/>
              </w:rPr>
              <w:t xml:space="preserve">
                返回温馨的家，结束愉快的华东之旅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全程商务酒店
                <w:br/>
                含 4 早 5 正餐【正餐 30 元/人），十人一桌，八菜一汤，不足人数相应减少菜量，
                <w:br/>
                不含酒水】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宋城+千古情表演</w:t>
            </w:r>
          </w:p>
        </w:tc>
        <w:tc>
          <w:tcPr/>
          <w:p>
            <w:pPr>
              <w:pStyle w:val="indent"/>
            </w:pPr>
            <w:r>
              <w:rPr>
                <w:rFonts w:ascii="微软雅黑" w:hAnsi="微软雅黑" w:eastAsia="微软雅黑" w:cs="微软雅黑"/>
                <w:color w:val="000000"/>
                <w:sz w:val="20"/>
                <w:szCs w:val="20"/>
              </w:rPr>
              <w:t xml:space="preserve">观看表演及自由活动约 3 小时）宋城：是中国人气很旺的主题公园。景区内一步一景，打铁铺、酒坊、染坊、陶泥坊、特色小吃等七十二行老作坊鳞次栉比，木偶戏、皮影戏、布袋偶、杂耍、燕青打擂、捉拿武松等表演此起彼伏。欣赏大型歌舞秀—《宋城千古情》这是杭州宋城景区的灵魂，极具视觉体验和心灵震撼。</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乌镇西栅景区】150 元/人</w:t>
            </w:r>
          </w:p>
        </w:tc>
        <w:tc>
          <w:tcPr/>
          <w:p>
            <w:pPr>
              <w:pStyle w:val="indent"/>
            </w:pPr>
            <w:r>
              <w:rPr>
                <w:rFonts w:ascii="微软雅黑" w:hAnsi="微软雅黑" w:eastAsia="微软雅黑" w:cs="微软雅黑"/>
                <w:color w:val="000000"/>
                <w:sz w:val="20"/>
                <w:szCs w:val="20"/>
              </w:rPr>
              <w:t xml:space="preserve">是首批中国历史文化名镇、中国十大魅力名镇、国家 5A 级景区，素有 “中国最后的枕水人家”之誉，拥有 7000 多年文明史和 1300 年建镇史。乌镇是典型的中国江南水乡古镇，有“鱼米之乡、丝绸之府”之称。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【上海金茂大厦】 +【上海浦江游船】300 元/人</w:t>
            </w:r>
          </w:p>
        </w:tc>
        <w:tc>
          <w:tcPr/>
          <w:p>
            <w:pPr>
              <w:pStyle w:val="indent"/>
            </w:pPr>
            <w:r>
              <w:rPr>
                <w:rFonts w:ascii="微软雅黑" w:hAnsi="微软雅黑" w:eastAsia="微软雅黑" w:cs="微软雅黑"/>
                <w:color w:val="000000"/>
                <w:sz w:val="20"/>
                <w:szCs w:val="20"/>
              </w:rPr>
              <w:t xml:space="preserve">上海金茂大厦作为 20 世纪中国高层建筑的代表作是当代建筑科技与历史的融合，成为上海乃至中国的跨世纪的标志。登【金茂大厦】俯瞰上海璀璨夜景。乘坐【黄浦江游船】畅游黄浦江，欣赏黄浦江两岸景色。</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有效身份证件：游客出发时必须携带有效身份证件，参加国内旅游时须携带有效期内的身份证，失信人报名时，请报团时务必告知详情；如游客属于失信人而报团时没有向旅行社提前说明。如因个人原因未能出发，所产生的实际损 失（机票、房费、车费、导服费用等等）需要由该客人承担。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3、旅游保险说明：旅行社已经购买旅行社责任险，建议游客购买旅游人身伤害意外险，为自己提供全方位的保障。旅行社责任险是旅行社投保，投保人及受益人均为旅行社，
                <w:br/>
                4、在实际游览过程中我社可根据实际情况，在保证行程景点游览的前提下，在不减少游览景点和游览时间的前提下，对景点的游览顺序作合理的调整；
                <w:br/>
                5、行程中赠游景点如遇景区特殊原因或人力不可抗拒因素导致无法参观，我社有权无偿取消赠游景点并通知游客；
                <w:br/>
                6、行程中如有因特殊原因无法使用的正餐或门票的，由当地导游根据实际情况将未产生的费用现退给客人，客人签名确认。如果因客人自身原因造成的，其未产生的所有费用概不退还；
                <w:br/>
                7、本行程门票费用是旅行社团队协议价格核算，12 周岁以下按成人操作的儿童和持老人证、军官证、学生证、教师证等其他有效证件享受景区门票优惠的游客不存在价格差异，无差价退还，敬请注意！
                <w:br/>
                8、因是散客拼团，大交通等不确定因素较多，我社会根据全团抵达时间和进出港口合理调整景点游览的先后顺序，变更住宿地点（城市），保证不减少景点和游览时间；
                <w:br/>
                9、对于客人在行程中反映的问题或投诉，我社会及时处理或补救；团队接待质量以客人意见单为准，如客人在当地无异议，请给出准确评价；所有投诉述求以
                <w:br/>
                意见单为主要参考依据；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1、外国籍客人（含港澳台，非中国国籍，无中国身份证件者）：因接待外籍客人，国家旅游局有相关的接待标准，此线路部分城市酒店未达到涉外相关标准，故收客前请提前咨询我社，敬请见谅。
                <w:br/>
                2、客人应妥善保管自己的行李物品（特别是现金、有价证券以及贵重物品等）。
                <w:br/>
                3、自由活动期间考虑到财产及人身安全等问题，晚上尽量减少外出， 如果一定要外出，请携带好酒店名片，自由活动期间发生任何问题与旅行社无关，自由活动期间的安全责任由客人自负
                <w:br/>
                4、华东地区四季分明，春秋季早晚温差比较大，请各位游客注意根据天气变化，注意旅行安全；
                <w:br/>
                5、华东地区饮食习惯与家乡不同，请大家注意克服，且在自理用餐期间选择干净卫生的餐厅用餐；
                <w:br/>
                6、旅览途中请遵守当地民俗民风、当地的管理规定和旅游秩序，文明出行；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2025-04-20T15:17:20+08:00</dcterms:created>
  <dcterms:modified xsi:type="dcterms:W3CDTF">2025-04-20T15:17:20+08:00</dcterms:modified>
</cp:coreProperties>
</file>

<file path=docProps/custom.xml><?xml version="1.0" encoding="utf-8"?>
<Properties xmlns="http://schemas.openxmlformats.org/officeDocument/2006/custom-properties" xmlns:vt="http://schemas.openxmlformats.org/officeDocument/2006/docPropsVTypes"/>
</file>