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北京私人定制7人小包团行程单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DLCT1743501487ku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北京市-西城区-海淀区-昌平区-延庆县-故宫(紫禁城)</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昌平区-延庆县-故宫(紫禁城)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周五4月18号 接站，毛主席纪念堂+故宫+天坛公园
                <w:br/>
                周六4月19号 八达岭长城+颐和园
                <w:br/>
                周日4月20号 黄包车+四合院+恭王府
                <w:br/>
                周一4月21号 前门大街+王府井自由活动不要导游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第一天：含中餐
                <w:br/>
              </w:t>
            </w:r>
          </w:p>
          <w:p>
            <w:pPr>
              <w:pStyle w:val="indent"/>
            </w:pPr>
            <w:r>
              <w:rPr>
                <w:rFonts w:ascii="微软雅黑" w:hAnsi="微软雅黑" w:eastAsia="微软雅黑" w:cs="微软雅黑"/>
                <w:color w:val="000000"/>
                <w:sz w:val="20"/>
                <w:szCs w:val="20"/>
              </w:rPr>
              <w:t xml:space="preserve">
                接站，毛主席纪念堂+故宫+天坛公园+前门大街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第二天：含早、中餐
                <w:br/>
              </w:t>
            </w:r>
          </w:p>
          <w:p>
            <w:pPr>
              <w:pStyle w:val="indent"/>
            </w:pPr>
            <w:r>
              <w:rPr>
                <w:rFonts w:ascii="微软雅黑" w:hAnsi="微软雅黑" w:eastAsia="微软雅黑" w:cs="微软雅黑"/>
                <w:color w:val="000000"/>
                <w:sz w:val="20"/>
                <w:szCs w:val="20"/>
              </w:rPr>
              <w:t xml:space="preserve">
                八达岭长城+颐和园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第三天：含早、中餐
                <w:br/>
              </w:t>
            </w:r>
          </w:p>
          <w:p>
            <w:pPr>
              <w:pStyle w:val="indent"/>
            </w:pPr>
            <w:r>
              <w:rPr>
                <w:rFonts w:ascii="微软雅黑" w:hAnsi="微软雅黑" w:eastAsia="微软雅黑" w:cs="微软雅黑"/>
                <w:color w:val="000000"/>
                <w:sz w:val="20"/>
                <w:szCs w:val="20"/>
              </w:rPr>
              <w:t xml:space="preserve">
                黄包车+四合院+恭王府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第四天：含早
                <w:br/>
              </w:t>
            </w:r>
          </w:p>
          <w:p>
            <w:pPr>
              <w:pStyle w:val="indent"/>
            </w:pPr>
            <w:r>
              <w:rPr>
                <w:rFonts w:ascii="微软雅黑" w:hAnsi="微软雅黑" w:eastAsia="微软雅黑" w:cs="微软雅黑"/>
                <w:color w:val="000000"/>
                <w:sz w:val="20"/>
                <w:szCs w:val="20"/>
              </w:rPr>
              <w:t xml:space="preserve">
                王府井自由活动不要导游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1、用餐：酒店含早，不占床不含早餐，包含3个正餐晚餐自理。
                <w:br/>
                2、用车：全程选用丰田商务14-17座左右空调旅游车，保证每人1正座，但车辆由调度室调配使用，中途可能会出现调换，随身物品切勿放在旅游车座位上。
                <w:br/>
                3、门票：含景点首道门票，其中园中园门票需客人自理。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1、交通：往返自理
                <w:br/>
                2、住宿：自理
                <w:br/>
                3、购物：纯玩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提前7天预约门票，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②.如客人全体提出自愿自费增加行程以外其他景点及旅游项目时敬请参加者配合导游签署全体自愿确认书。与旅行社及导游无关，不视为自费推荐景点。
                <w:br/>
                ③.游客从事爬山（长城）、滑雪、骑马、漂流、游泳、攀岩等具有人身危险性的活动和自由活动时一定要根据自身的健康状况自主决定，老人和孩子应有家人陪同不能单独活动；游客在活动期间不遵守规定、自身过错、自由活动期间内的行为或者自身疾病引起的人身和财产损失责任自负，旅行社不承担责任。
                <w:br/>
                ④.行程当中的特色餐，或会根据当时的情况做相应的调整；由于南北方饮食习惯不同，口味等都可能不同，部分客人可能吃不惯，敬请海涵。
                <w:br/>
                ⑤.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游览顺序调整提示）
                <w:br/>
                ⑥.团费中包含每人每天一张床位，行程中团队住宿如出现单男单女时，团友应听从及配合导游安排住房，或在当地补足单房差。
                <w:br/>
                ⑦.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⑧.为防范风险，减少自然灾害、意外事故等意外事件给游客带来的损失，建议每位游客都要购买旅游意外险（我司具有中国保险监督管理委员会颁发的《保险兼业代理许可证》，游客可从业务人员处购买意外险。
                <w:br/>
                ⑨.我司已依法购买了旅行社责任保险，因旅行社责任引发的事故，每位国内游客最高赔偿限额30万元人民币。
                <w:br/>
                ⑩.请您认真填写意见单，希望通过您的意见单我们更好地监督当地的接待质量，您的意见单也将是行程中发生投诉的处理依据。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取消按照合同执行</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2025-04-20T15:09:42+08:00</dcterms:created>
  <dcterms:modified xsi:type="dcterms:W3CDTF">2025-04-20T15:09:42+08:00</dcterms:modified>
</cp:coreProperties>
</file>

<file path=docProps/custom.xml><?xml version="1.0" encoding="utf-8"?>
<Properties xmlns="http://schemas.openxmlformats.org/officeDocument/2006/custom-properties" xmlns:vt="http://schemas.openxmlformats.org/officeDocument/2006/docPropsVTypes"/>
</file>