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纯玩崇左南宁北海双飞六天（北海BH）行程单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SK1751462022AD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纯玩崇左巴马北海—
                <w:br/>
                        南宁、巴马、巴盘屯、百魔洞、鹅泉、古龙山大峡谷、德天跨国大瀑布、北海银滩、百年老街、北部湾广场、双飞六天
                <w:br/>
                <w:br/>
                精华景点
                <w:br/>
                1.百魔洞：被英国皇家洞穴协会命名为“天下第一洞”；
                <w:br/>
                2.巴盘屯：世界长寿村；
                <w:br/>
                3.仁寿源：清光绪皇帝钦命广西提督学院赠送“惟仁者寿”；
                <w:br/>
                4.鹅泉：靖西著名的八景之一，已有七百多年的历史；
                <w:br/>
                5.古龙山大峡谷：四峡三洞世界级奇观；
                <w:br/>
                6.德天跨国瀑布：横跨中越两国；
                <w:br/>
                7.明仕田园或峒那屿湾：这里翠竹绕岸，农舍点缀，独木桥横，稻穗摇曳，农夫荷锄，牧童戏水，满满田园气息；
                <w:br/>
                8.百年老街：历经沧桑中西合璧骑楼式建筑的商业老街；
                <w:br/>
                必须套餐：百魔洞+鹅泉+古龙山大峡谷+德天大瀑布=380元/人，随团款一起收；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北京乘机赴北海
                <w:br/>
              </w:t>
            </w:r>
          </w:p>
          <w:p>
            <w:pPr>
              <w:pStyle w:val="indent"/>
            </w:pPr>
            <w:r>
              <w:rPr>
                <w:rFonts w:ascii="微软雅黑" w:hAnsi="微软雅黑" w:eastAsia="微软雅黑" w:cs="微软雅黑"/>
                <w:color w:val="000000"/>
                <w:sz w:val="20"/>
                <w:szCs w:val="20"/>
              </w:rPr>
              <w:t xml:space="preserve">
                北京-北海-南宁
                <w:br/>
                北京乘机赴北海，抵达后北海接团，抵达“绿城南宁”，接团后乘车返市区，安排入住酒店。南宁是一座历史悠久的文化古城，同时也是一个以壮族为主的多民族和睦相处的现代化城市，壮族是世代居住在本地的土著民族。得天独厚的自然条件，使得南宁满城皆绿，四季常青，有"绿城"的美誉。导游/接站员在出站口接站， 
                <w:br/>
                晚上您可自行前往让吃货疯狂的美食街----【三街两巷】 ，云集南宁各老字号餐馆、饮食店 ，汇集南 宁人最爱吃的老友粉、八珍粉、粉饺、 鸭红、豆浆油条、海鲜烧烤、酸嘢、甜品等传统美食。
                <w:br/>
                温馨提示：散客抵达后，接站工作人员根据抵达时间安排拼车送回酒店，拼车会有一个等待时间差，等待时长不超一小时。全天无导游陪同。导游将在您出行前一天晚上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南宁—巴马|约4.5小时
                <w:br/>
              </w:t>
            </w:r>
          </w:p>
          <w:p>
            <w:pPr>
              <w:pStyle w:val="indent"/>
            </w:pPr>
            <w:r>
              <w:rPr>
                <w:rFonts w:ascii="微软雅黑" w:hAnsi="微软雅黑" w:eastAsia="微软雅黑" w:cs="微软雅黑"/>
                <w:color w:val="000000"/>
                <w:sz w:val="20"/>
                <w:szCs w:val="20"/>
              </w:rPr>
              <w:t xml:space="preserve">
                南宁-巴马-百魔洞-巴盘屯
                <w:br/>
                早餐后乘车前往被誉为“世界长寿之乡•中国人瑞圣地”的巴马瑶族自治县（行程距离约280公里，车程约4小时），抵达后享用午餐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完后乘车前往巴马旅游必游景点：【仁寿源】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等民俗节目；表演结束后入住酒店，晚上自由活动。
                <w:br/>
                温馨提示：在长寿村与百岁老人交流长寿秘诀时，根据本地习俗，可酌情自备红包给老人，寓意祝愿老人安康，上不封顶，下不设限。导游不作推荐，敬请知晓！
                <w:br/>
                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巴马或百色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w:br/>
              </w:t>
            </w:r>
          </w:p>
          <w:p>
            <w:pPr>
              <w:pStyle w:val="indent"/>
            </w:pPr>
            <w:r>
              <w:rPr>
                <w:rFonts w:ascii="微软雅黑" w:hAnsi="微软雅黑" w:eastAsia="微软雅黑" w:cs="微软雅黑"/>
                <w:color w:val="000000"/>
                <w:sz w:val="20"/>
                <w:szCs w:val="20"/>
              </w:rPr>
              <w:t xml:space="preserve">
                巴马--鹅泉--古龙山大峡谷
                <w:br/>
                早餐后，乘车前往靖西（行程距离约220公里，行驶时间约3.5小时），游览国家特级景点—【古龙山大峡谷】（不含景区接驳车25元/人当地现付给导游，游览时间不低于120分钟），这里是广西重要的旅游目的地，是户外运动爱好者的天堂;这里的山峦高大雄伟，森林苍翠浩翰，沟谷自然原始，植物繁多珍稀，桫椤原始古老，小溪蜿蜒清澈，跌瀑多姿多彩，
                <w:br/>
                河石造型奇特，集“雄、秀、古、野、幽”于一体。
                <w:br/>
                前往【鹅泉】是靖西市著名的八景之一，与云南大理蝴蝶泉、桂平西山乳泉并称为“中国西南三大名泉”，并 有“山水小桂林，气候小昆明”之称。鹅泉至今已有七百多年的历史，明嘉靖皇帝闻知此地山水灵秀，曾赐名 “灵泉晚照”。泉中盛产鲤鱼，听说只要人在泉边大声呼喊，水中鲤鱼受惊便会纷纷跃出水面，形成“鹅泉鲤 跃三层浪”的胜景。
                <w:br/>
                温馨提示：
                <w:br/>
                1、为了更好的体验古龙山可升级为古龙山漂流乘坐皮筏艇感受不一样的古龙山（费用自理218元/人）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3、行程中的自费项目我社不操作网上订票，如客人网上订票请自行打车前往，我社不负责接送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德天跨国瀑布---明仕田园或峒那屿湾--北海
                <w:br/>
              </w:t>
            </w:r>
          </w:p>
          <w:p>
            <w:pPr>
              <w:pStyle w:val="indent"/>
            </w:pPr>
            <w:r>
              <w:rPr>
                <w:rFonts w:ascii="微软雅黑" w:hAnsi="微软雅黑" w:eastAsia="微软雅黑" w:cs="微软雅黑"/>
                <w:color w:val="000000"/>
                <w:sz w:val="20"/>
                <w:szCs w:val="20"/>
              </w:rPr>
              <w:t xml:space="preserve">
                德天跨国瀑布---明仕田园或峒那屿湾--北海
                <w:br/>
                早餐后乘车前往AAAAA级德天景区，游览《德天跨国大瀑布》景区（不含景区接驳车35元/人当地现付给导游，游览时间约2小时），徒步进入景区游览亚洲第一大、世界第四大跨国瀑布，瀑布由中国的德天瀑布和越南板约瀑布相连构成，横跨中越两国边境，宽208米，落差70米，纵深60米，三级跌落，雄奇壮阔！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3、行程中的自费项目我社不操作网上订票，如客人网上订票请自行打车前往，我社不负责接送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北海
                <w:br/>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途经“北海客厅”之美誉的-【北部湾广场】、【南珠魂】。
                <w:br/>
                后前往北海【流下村】，流下村的古民居建筑是其独特的魅力所在。这里的房屋多以红瓦、砖墙为特征，采用传统的“石头间”结构，即便经过重建或修缮，也依旧保持着原有的建筑风格。因发展乡村旅游，村民坚持修旧如旧，打造出了一座日系风的网红村落，吸引了众多明星和年轻人到此打卡拍照留念或可前往北海老街（流下村/老街导游视行程情况二选一安排）。游览结束后入住酒店。
                <w:br/>
                当日注意事项：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——北京
                <w:br/>
              </w:t>
            </w:r>
          </w:p>
          <w:p>
            <w:pPr>
              <w:pStyle w:val="indent"/>
            </w:pPr>
            <w:r>
              <w:rPr>
                <w:rFonts w:ascii="微软雅黑" w:hAnsi="微软雅黑" w:eastAsia="微软雅黑" w:cs="微软雅黑"/>
                <w:color w:val="000000"/>
                <w:sz w:val="20"/>
                <w:szCs w:val="20"/>
              </w:rPr>
              <w:t xml:space="preserve">
                北海-北京
                <w:br/>
                  早餐后，自由活动，根据航班时间送机，结束愉快行程之旅！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北京北海往返飞机；当地旅游空调车（确保每人一正座）；
                <w:br/>
                住宿	全程精选当地舒适型酒店+升级一晚携程四钻酒店，标准双人间；若产生单男单女则尽量安排三人间或由客人补房费差价
                <w:br/>
                南宁：格亚酒店/永源酒店/宜锦酒店/城市便捷系列/雅斯特或同级酒店
                <w:br/>
                百色：雅斯特酒店/城市便捷酒店/鑫鑫大酒店或同级；
                <w:br/>
                巴马：百越酒店/四季酒店/吉祥天酒店/康健/运达或同级酒店
                <w:br/>
                硕龙：下雷汽修镇南/大阳谷山庄/鑫银农家客栈/漫步客栈/玉明珠/星华/绿岛/阳光等或同级酒店；靖西：雅客酒店/靖西大酒店/靖西大酒店或同级酒店
                <w:br/>
                北海：洁尚缘酒店/逸海蓝舍/依海蓝舍/惠庭/7天优品/维也纳3好/精通等或同级酒店；钦州：恒商酒店/中金酒店/海豚酒店/品尚奕/等或同级酒店
                <w:br/>
                升级一晚携程四钻酒店：百色福源、百色品悦或同级；或者南宁艾美/明园/千禧/枫雅/维也纳三十三中/天云谷/艺龙玺程国际酒店或同级
                <w:br/>
                门 票	1、景点首道大门票（不含景区内第二门票/小交通如：接驳车、电瓶车等）；
                <w:br/>
                备注：因客人自身原因无法参加，未产生的费用一律不退。全段景点已使用特惠套票，导游证、学生证、老年证、军官证、记者证等证件不予退费，如因客人原因中途离团或不参加其中的景点，不予退费。
                <w:br/>
                2、行程中的自费项目均含车辆及导游综合服务费，自费景区的报价有可能与景区门市价有差异，敬请谅解；本产品的自费均不支持网上订票，如客人自行订票请自行前往，我社不负责接送；如需跟我社车辆前往需补齐车费200元/人/景点，请游客自行选择，如抵达景区游客自行买票视为游客主动放弃后续行程。
                <w:br/>
                用餐	5早5正餐；正餐20元/人；（5正其中含：1餐海鲜大咖 团队餐围桌形式，十人一桌、八菜一汤、不含酒水；餐厅可根据实际用餐人数酌情增加或减少菜量)；
                <w:br/>
                儿童	1.4米以下不占床小孩（仅含半餐、当地车位费、导服），产生其他费用敬请自理；
                <w:br/>
                导游	中文导游服务（行程内导游仅负责旅游者的日常组织安排，沿途讲解，问题处理； 行程内导游会以同团大部分旅游者作为照顾对象，如需按照自已意愿游览，或不按规定时间安排的，为避免同团其它旅游者造成不满，我社不作任何特殊安排）
                <w:br/>
                购物	景中店及市民超市不算店、如景区内有旅游商品兜售，不属于旅行社行为。
                <w:br/>
                特别说明	①物属于旅游者个人行为，旅行社不负责退换； ②具体行程以出团通知单为准； ③失信被执行人必须事先声明，否则造成一切损失由旅游者本人自行承担； ④旅游者保证自身及同伴的证件真实有效； ⑤全程不提供自然单间，尽量安排拼住；如要求单住，单人请补足单房差 ⑥签定后若临时取消团款不退，若临时换人，则需要自行承担换人费用； ⑦身体健康适宜出游；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不提供自然单间，产生单房差或加床费用自理。非免费餐饮费、洗衣、理发、电话、饮料、烟酒、付费、行李搬运等费用；
                <w:br/>
                3.	行程中未提到的其它费用：如特殊门票、游船（轮）、缆车、景区内电瓶车、动车票等费用；
                <w:br/>
                4.	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当地导游会推自费 项目</w:t>
            </w:r>
          </w:p>
        </w:tc>
        <w:tc>
          <w:tcPr/>
          <w:p>
            <w:pPr>
              <w:pStyle w:val="indent"/>
            </w:pPr>
            <w:r>
              <w:rPr>
                <w:rFonts w:ascii="微软雅黑" w:hAnsi="微软雅黑" w:eastAsia="微软雅黑" w:cs="微软雅黑"/>
                <w:color w:val="000000"/>
                <w:sz w:val="20"/>
                <w:szCs w:val="20"/>
              </w:rPr>
              <w:t xml:space="preserve">
                具体时间	项目名称和内容	价格（元/人）	项目时长（分钟）	备注
                <w:br/>
                   年   月   日	仁寿源+长桌宴+篝火晚会+民俗演出	200	120 分钟	
                <w:br/>
                   年   月   日	峒那屿湾/明仕田园	258/160	120 分钟	
                <w:br/>
                   年   月   日	古龙山漂流	218	90 分钟	
                <w:br/>
                   年   月   日	北海•环岛游/赶海	228	90分钟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2025-08-07T00:04:44+08:00</dcterms:created>
  <dcterms:modified xsi:type="dcterms:W3CDTF">2025-08-07T00:04:44+08:00</dcterms:modified>
</cp:coreProperties>
</file>

<file path=docProps/custom.xml><?xml version="1.0" encoding="utf-8"?>
<Properties xmlns="http://schemas.openxmlformats.org/officeDocument/2006/custom-properties" xmlns:vt="http://schemas.openxmlformats.org/officeDocument/2006/docPropsVTypes"/>
</file>