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空中草原+蔚州博物馆+小五台山行程单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SK17513376299d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北京—空中草原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→早上客人在指定地点集合 ，乘坐大巴出发
                <w:br/>
                <w:br/>
                中午抵达飞狐峪 ， 吃午饭 ，随后穿过飞狐峪大峡谷 ，前往空中草原
                <w:br/>
                <w:br/>
                【空中草原】站在蔚县的城墙上 ，往南就能看到一排高耸的大山 ，峭壁直插云梢 ，空中草原就在这大山之上。 从蔚县 到涞源的途中，穿过飞狐峪峡谷，地形突然拔升到海拔 2000 多米，一个面积达 36 平方公里的高山湿地大草甸突入眼 帘 ，这里就是蔚县的“甸子梁” ， 因其高峻平坦而被冠以“空中草原”。
                <w:br/>
                <w:br/>
                空中草原从北到南分为三个部分：
                <w:br/>
                ①北部被森林覆盖 ，多种气候并存 ，在山梁和山脊上有少量草地，
                <w:br/>
                <w:br/>
                ②南部悬崖峭壁 ，怪石林立 ，地形崎岖。
                <w:br/>
                <w:br/>
                ③中部是一片平台的草原 ，是空中草原的核心 ，水气丰茂 ，天地相连 ，一望无垠 ，嗅水盆就位于中部区域的核心地带。
                <w:br/>
                <w:br/>
                从山麓上到嗅水盆村的这一段 ，先后会经过森林、峡谷、草原 ，先是一览众山小 ，再是一望无际 ，景观很丰富。 空中 草原气候凉爽 ，路边卖货的大姐们 ，都穿着羽绒服 ，很适合夏日避暑。
                <w:br/>
                <w:br/>
                除了一路上的观景台 ，快到嗅水盆村的峡谷地带 ，草原之下就是万丈峡谷 ，很壮观。上到嗅水盆村后方的风车阵中 ， 与巨大风车为伍。 在空中草原 ，别忘了寻找世界名花“雪绒花” ，空中草原是除青藏高原外 ，雪绒花在国内唯一大面 积自然生长的地方 ，是中国雪绒花的故乡。此前一直不为人所知 ，直到 2003 年 ，冯骥才先生来到空中草原才发现 ， 随即写下了《中国的雪绒花在哪里》。
                <w:br/>
                交通：大巴
                <w:br/>
                景点：空中草原
                <w:br/>
                购物点：无
                <w:br/>
                自费项：景区小交通 40/人 ，骑马 150 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午餐：精品美食     晚餐：当地餐食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准三宾馆近海或夜市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蔚州博物馆—小五台山金河—返程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左右叫早起床 ，统一集合用早餐。
                <w:br/>
                <w:br/>
                随后前往【蔚州博物馆】被誉为一座没有时代缺环的博物馆。现今的蔚县殷商时属于古代国 ，春秋属晋 ，战国归赵 ， 秦时属代郡代县 ，北周宣武帝时始置蔚州。有 1400 年建城史的蔚州古城 ， 因保存有辽、元、 明、清四朝建筑 ，被称 四个朝代的地上博物馆。深厚的历史造就了蔚州博物馆的特殊地位。
                <w:br/>
                <w:br/>
                该馆为国家二级博物馆 ，是一所具有收藏、宣传、科学研究的历史性综合博物馆。馆藏文物有古动物化石、 陶器、瓷 器、书画、金属器、石刻、织绣等各类藏品 11000 余件 ，其中以陶器、书画、石刻造像为主体。其中以唐代中晚期墓 葬出土的绿釉陶器最富地方特色。唐代中晚期墓葬在蔚县发现较多 ，但随葬器物却与各地均不相同。这些绿釉陶器体 型较大 ，工艺精致 ，风格独特 ，具有鲜明、浓厚的地方特色和民族风格。
                <w:br/>
                <w:br/>
                书画中大多明清时期在朝为宦的蔚州人及其家人的宫廷画像 ，这些人物历史均有传。
                <w:br/>
                <w:br/>
                博物馆整体为方形 ，建筑侧面为雷纹形状。 雷纹是中国最古老、最具代表性的装饰纹样之一 ，据传源于龙形 ，战国时 期已广为流传 ，它表达了中国人“ 阴阳交错、虚实相生”的哲学核心思想。蔚县自古是中原文明与草原文明交界的前 沿 ，以此符号抽象成极具雕塑感的建筑形态 ，象征蔚县文化的核心特质。 蔚州博物馆的展陈 ，由基本陈列和专题展览 组成。基本陈列包括“文明沃土” ，“代地春秋” ，“文物蔚州” ，“古堡世界” 四个展厅。专题展览为“刀镂彩染 蔚萝花——蔚县剪纸艺术展”。
                <w:br/>
                随后前往【小五台山金河】 ，在山下自行午餐 ，或自备面包等在山上野餐
                <w:br/>
                <w:br/>
                镇妖石：一块巨大的红石 ，据说该石是神龙的一颗龙珠 ，是小五台的保护神！
                <w:br/>
                <w:br/>
                珍珠泉 ：一汪潭水 ，入潭之水翻起的水泡 ，有大有小 ，成千上万 ，层层叠叠 ，在碧绿清澈的泉水映衬下 ，色如白银， 状如珍珠
                <w:br/>
                一线天：仰视峡谷 ，两山壁立 ，天成一线 ，尽情观赏溪水中布满五彩斑斓的石块 ，七彩石滩！
                <w:br/>
                <w:br/>
                神龙潭 ：清净透彻 ，潭深 4.5 米 ，两米的落差使得流水翻起的水花 ，恰似一条银龙起舞 ，奔腾入水！
                <w:br/>
                <w:br/>
                红峡谷 ：峡谷两侧的石头是红色的 ，峡谷内泉水幽静 ，红色艳丽！
                <w:br/>
                <w:br/>
                下午结束行程 ，返程北京。
                <w:br/>
                交通：大巴
                <w:br/>
                景点：蔚州博物馆—小五台山金河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含行程中所列景点首道门票（飞狐峪空中草原门票 ，小五台山进山首道大门票 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 40/人 ，骑马 150 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 自费 ：景区小交通 40/人 ，骑马 150 元/人 ， 自愿参加 ，无任何强制。
                <w:br/>
                2、购物：纯玩无购物
                <w:br/>
                3、出行前请务必确保自身身体健康，并携带各种有效身份证件以确保顺利出行，否则造成不能入住酒店的后果我社不负责。
                <w:br/>
                4、 出门在外 ，注意天气变化 ，带好防晒用品和雨具、长衣长裤等。
                <w:br/>
                5、此线路不接待新疆及西藏特殊人群 ，敬请谅解（身份证 65 或 54 开头）
                <w:br/>
                6、如遇交通、天气等不可抗力因素影响导致无法参观游览 ，则取消 ，费用不退
                <w:br/>
                7、酒店为标准双人间 ，当地经济相对落后 ，不能与发达地区相比较。酒店若遇政府或政策等原因被征用 ，调换同级标准酒 店 ，敬请理解；
                <w:br/>
                8、为保证游客游玩体验 ，导游需根据实际行程情况合理安排入园时间 ，行程所列抵达景点时间只做参考
                <w:br/>
                9、60 岁以上的人群报名出行 ，已经享受本行程报价的门票优惠 ，不重复享受景区的门票优惠政策 ，不另退差价 ，不另退门 票！
                <w:br/>
                10、 70 岁以上人群 ，必须身体健康无特殊病情症状 ，并且如果选择报此行程出行 ，必须有家属陪同 ，否则出现任何意外需 自行承担 ，与旅行社无关。
                <w:br/>
                11、注意返程时间 ，考虑到交通堵塞和天气等不可预估的因素 ，请提前抵达集合地点 ，以免造成延误。
                <w:br/>
                10、因人力不可抗因素或客人自身因素导致的问题，我公司不承担任何责任。由此产生的费用由客人自行承担，但我公司会 协助客人处理意外事件。赠送项目为我社免费提供 ，未能参加 ，恕不退款。其他项目视情况退回未产生的费用。
                <w:br/>
                12、游客对我们服务质量的认定 ，以游客在当地所填《旅游服务意见单》为准 ，请您认真填写意见单 ，对接待、导游、司机 服务 ，提出您的宝贵意见 ，以便我社更快、更好地提高服务质量；若出现投诉问题 ，我社以游客意见单为准。
                <w:br/>
                13、以上行程报价单为合同附件 ，每一条文字都视为合同的组成部分 ，请游客报名时、 出发前仔细阅读！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1、营造文明、和谐的旅游环境 ，关系到每位游客的切身利益。做文明游客是我们大家 的义务 ，请遵守以下公约：
                <w:br/>
                1）维护环境卫生。不随地吐痰和口香糖 ，不乱扔废弃物 ，不在禁烟场所吸烟。
                <w:br/>
                2）遵守公共秩序。不喧哗吵闹 ，排队遵守秩序 ，不并行挡道 ，不在公众场所高声交谈。
                <w:br/>
                3）保护生态环境。不踩踏绿地 ，不摘折花木和果实 ，不追捉、投打、乱喂动物。
                <w:br/>
                4）保护文物古迹。不在文物古迹上涂刻 ，不攀爬触摸文物 ，拍照摄像遵守规定。
                <w:br/>
                2、如游客持有老年证、学生证、军官证、记者证、残疾证等门票产生优惠 ，按折扣后差价退还。
                <w:br/>
                3、在游览过程中游客如自愿放弃随团游览或旅行社的统一安排 ，费用一律不退 ，请予以理解！
                <w:br/>
                4、儿童价（1.2 米以下）含半餐、 当地用车及导游服务费 ，不含景区门票 ，若发生其他费用家长自理。
                <w:br/>
                5、我社在不减少行程景点情况下 ，根据当地参观实际情况有权调整行程前后顺序。
                <w:br/>
                <w:br/>
                <w:br/>
                6、客人投诉以当地客人所签意见反馈单为准。我社概不受理因不填、虚填或离开景区后的任何投诉。
                <w:br/>
                7、正常行程计划内我社负责接站、送站服务 ，提前抵达或推迟返程的则自行安排。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2025-08-05T19:43:54+08:00</dcterms:created>
  <dcterms:modified xsi:type="dcterms:W3CDTF">2025-08-05T19:43:54+08:00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