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乡镇干部改革创新与高质量发展和社会治理考察-门店自组行程单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GN1748939982Jk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乡镇干部改革创新与高质量发展和社会治理考察
                <w:br/>
                广东六天学习方案
                <w:br/>
                时  间
                <w:br/>
                内  容
                <w:br/>
                概  述
                <w:br/>
                第 一 天
                <w:br/>
                全天
                <w:br/>
                统一前往广州（参考航班： CA1301  6月08日  PEKCAN  北京首都--广州  15:00--18:20），接机后乘车前往酒店，办理酒店入住登记
                <w:br/>
                在  途
                <w:br/>
                晚餐：广州     住：参考酒店广州维也纳上步地铁站店
                <w:br/>
                第 二 天
                <w:br/>
                9:30-10:10
                <w:br/>
                早餐、退房后乘车前往广州市白云区人和镇凤和村（约22公里，车程约45分钟）
                <w:br/>
                在途
                <w:br/>
                10:30-11:30
                <w:br/>
                现场教学：广州翼·空港文旅小镇
                <w:br/>
                广州翼·空港文旅小镇位于广州市白云区人和镇凤和村，是一座以机场资源为依托的乡村微改造综合文旅项目。小镇以“微改造”的方式对古村落进行保护性开发，将岭南特色建筑与现代艺术相结合，打造了一个集空港产业服务、公寓居住、商务办公、特色民宿、旅游度假、娱乐休闲等功能于一体的航空特色小镇。小镇践行“文化艺术焕新乡村”的理念，通过创新的乡村改造方式，为居民和游客提供了一个多元化的人文艺术商业目的地。同时，小镇与村民进行长期合作，盘活闲置资源，加大公共设施建设，提升了原居民的生活品质。
                <w:br/>
                教学主题：通过党建引领乡村微改造，推动红色物业发展，实现社区党建与文化振兴、多元功能融合的乡村振兴典范
                <w:br/>
                广州市
                <w:br/>
                白云区
                <w:br/>
                12:00-13:00
                <w:br/>
                午餐
                <w:br/>
                酒店餐厅/社会餐厅
                <w:br/>
                14:30-15:00
                <w:br/>
                乘车前往广州市永庆坊（约9公里，车程约0.5小时）
                <w:br/>
                在途
                <w:br/>
                15:00-16:00
                <w:br/>
                现场教学：广州永庆坊（习总书记考察过）
                <w:br/>
                广州永庆坊片区位于广州市荔湾区恩宁路99号，是广州首个非遗街区，承载着浓郁的岭南风情和西关文化特色。这里采取“政府主导、企业承办、居民参与”的改造开发模式，既保留了老城市的记忆，又注入了新时代的活力。永庆坊以“绣花功夫”推进片区环境综合治理，通过“人防+技防”双管齐下，实现基层善治，为游客和居民提供了安全、舒适的环境。永庆坊是广州市致力打造的、具有历史文化传承和当代都市生活融合的标杆，展现了“老城市，新活力”的城市形象。
                <w:br/>
                教学主题：探索历史文化街区社会治理与活化利用的教学实践
                <w:br/>
                广州市
                <w:br/>
                荔湾区
                <w:br/>
                中餐：广州    晚餐：广州    住：参考酒店广州维也纳上步地铁站店
                <w:br/>
                第 三 天
                <w:br/>
                9:30-10:00
                <w:br/>
                早餐后乘车前往广州市城市规划展览中心（约8公里，车程约0.5小时）
                <w:br/>
                在途
                <w:br/>
                10:00-11:00
                <w:br/>
                现场教学：广州市城市规划展览中心
                <w:br/>
                广州市城市规划展览中心是广州市的一个重要地标，位于白云国际会议中心后方，占地面积广阔，建筑风格现代而大气。这里是一个集城市规划、国土资源和城市文化展示于一体的综合性展览馆，旨在通过丰富的展览内容和先进的展示手段，向公众展示广州的城市规划和发展历程。展览馆内部设计精美，布局合理，各个展厅之间衔接紧密，为游客提供了一个全面、深入了解广州城市规划和建设的平台。
                <w:br/>
                教学主题：寻访广州的前世今生，展望美好未来
                <w:br/>
                广州市
                <w:br/>
                白云区
                <w:br/>
                12:00-13:00
                <w:br/>
                午餐
                <w:br/>
                社会餐厅
                <w:br/>
                13:30-16:00
                <w:br/>
                乘车前往深圳市（车程约2.5个小时）。抵达后办理入住，休整
                <w:br/>
                在途
                <w:br/>
                中餐：广州    晚餐：深圳   住：参考酒店深圳希岸酒店（罗湖东门店）
                <w:br/>
                第 四 天
                <w:br/>
                9:15-10:00
                <w:br/>
                早餐后乘车前往深圳龙岗区（约19公里，车程约40分钟）
                <w:br/>
                在途
                <w:br/>
                10:00-11:00
                <w:br/>
                现场考察：天安云谷
                <w:br/>
                天安云谷位于深圳市龙岗区坂田街道华为科技城内，由深圳天安骏业投资发展有限公司投资建设，是深圳“十二五”标志性重大建设项目之一，该项目聚焦云计算、物联网、移动互联网、智能硬件及数字创意等五大核心领域，吸引华为终端、中软国际、软通动力等众多龙头企业以及450余家国家级高新技术企业入驻，形成“智能硬件+数字创意+绿色环保” 的生态圈，是龙岗数字创意产业走廊的重点节点。园区一期于2013年底落成，已运营成熟，整体以“共享、协作、开放”为理念，致力于打造国内首个智慧产城社区。
                <w:br/>
                教学主题：探寻以创新驱动、产城融合为特色的现代产业园区发展模式与创新生态构建。
                <w:br/>
                深圳市
                <w:br/>
                龙岗区
                <w:br/>
                <w:br/>
                12:00-13:00
                <w:br/>
                午餐
                <w:br/>
                社会餐厅
                <w:br/>
                14:50-15:30
                <w:br/>
                早餐后乘车前往深圳南山区（约22公里，车程约40分钟）
                <w:br/>
                在途
                <w:br/>
                15:30-16:00
                <w:br/>
                现场考察：深圳南山科技园
                <w:br/>
                南山科技园是位于深圳南山区的国家级高新区，1996年成立，占地超400万平方米，涵盖高端商务、研发及服务功能，是“建设世界一流高科技园区”六大试点之一。这里汇聚腾讯、华为、大疆等知名企业，形成通讯、计算机、软件、医药、新材料等产业集群，年销售超亿元企业逾150家，国家高新技术企业超500家，是深圳创新和经济发展的核心引擎。园区交通便利，周边教育、医疗、商业等配套完善，生态环境优美，被誉为“中国硅谷”。
                <w:br/>
                教学主题：体验科技创新驱动力，探索深圳经济活力源，感受“中国硅谷”的魅力与深圳的创新实践，汲取对未来城市建设与产业发展的启示
                <w:br/>
                深圳市
                <w:br/>
                南山区
                <w:br/>
                <w:br/>
                中餐：深圳    晚餐：深圳   住：参考酒店深圳希岸酒店（罗湖东门店）
                <w:br/>
                第 五 天
                <w:br/>
                9:30-10:00
                <w:br/>
                早餐后乘车前往深圳福田区（约10公里，车程约30分钟）
                <w:br/>
                在途
                <w:br/>
                10:00-11:00
                <w:br/>
                现场教学：深圳改革开放展览馆
                <w:br/>
                展览展出包括照片、实物、视频资料在内 3234 展项，浓缩了沧海巨变四十载的物华风貌，着力突出思想性、 历史性、科技性、艺术性，全面、生动和立体地展现广东改革开放 40 年的壮阔历程和辉煌成就，展示了广东坚持改革不停顿、开放不止步，奋力实现“四个走在全国前列”、当好“两个重要窗口”的生动实践。
                <w:br/>
                教学主题：重温改革开放路，初心不忘奋勇行
                <w:br/>
                深圳市
                <w:br/>
                福田区
                <w:br/>
                12:00-13:00
                <w:br/>
                午餐
                <w:br/>
                社会餐厅
                <w:br/>
                14:30-15:00
                <w:br/>
                乘车前往深圳福田区（约10公里，车程约30分钟）
                <w:br/>
                在途
                <w:br/>
                15:00-16:00
                <w:br/>
                现场教学：深圳城市规划展览馆
                <w:br/>
                深圳城市规划馆位于福田区莲花山下，展示面积近 10000 平方米，分为 “城市共生”“城市共建”“城市共想” 三大板块。馆内运用声光电、AR 等现代电子信息技术手段，全方位、立体化地展现了深圳从一个小渔村发展成为国际化大都市的壮丽征程，还设有互动体验区，让观众沉浸式感受城市发展脉搏。
                <w:br/>
                教学主题：通过参观深圳城市发展历程、规划成果与未来蓝图，了解城市规划理念，感受城市变迁，启发对城市可持续发展的思考。
                <w:br/>
                深圳市
                <w:br/>
                福田区
                <w:br/>
                中餐：深圳    晚餐：深圳   住：参考酒店深圳希岸酒店（罗湖东门店）
                <w:br/>
                第 六 天
                <w:br/>
                09:30-10:30
                <w:br/>
                早餐、退房后乘车前往深圳南山区（约22公里，车程约40分钟）
                <w:br/>
                在途
                <w:br/>
                10:30-11:30
                <w:br/>
                现场考察：深圳南头古城
                <w:br/>
                深圳南头古城，又称新安故城，这座古城始建于明洪武二十七年（1394年），是历代岭南沿海地区的行政管理中心、海防要塞、海上交通和对外贸易的集散地。南头古城地处珠江入海口东岸，自东晋咸和六年（331年）设置东官郡起，已有近1700年的历史，被誉为“深港历史文化之根”和“粤东首府、港澳源头”。
                <w:br/>
                古城内保存有丰富的历史建筑和文化遗址，如新安县衙、信国公文天祥祠、东莞会馆、南城门洞等。南城门是古城的主要入口，保存完好，具有明代建筑风格。此外，古城内还有多条街道，如县前街、显宁街、永盈街等，构成了独特的城市景观。近年来，南头古城进行了多项修复和改建工作，使其成为集文化旅游、商业购物于一体的综合性区域，吸引了大量市民和游客前来参观学习。
                <w:br/>
                教学主题：感受历史文化传承、见证城市发展，并领悟文化保护与创新的内涵
                <w:br/>
                深圳市
                <w:br/>
                南山区
                <w:br/>
                <w:br/>
                16:00-19:15
                <w:br/>
                早餐后根据航班时间安排返程。（参考航班： CA1314  6月13日  SZXPEK   深圳--北京首都  16:00--19:15）
                <w:br/>
                带着满满的学习收获，运用到实际工作当中。
                <w:br/>
                在  途 
                <w:br/>
                1.4-11月份为培训旺季，食宿都比较紧张，建议提前至少一个月预定；
                <w:br/>
                2.此为参考课程且里面时间均为参考时间，以课程确定后按教学点预约时间为准，同时在学习中，因为客观原因等不可抗力因素，如教学点当天接待有限等，在安排上会有所调整。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2025-06-29T05:02:04+08:00</dcterms:created>
  <dcterms:modified xsi:type="dcterms:W3CDTF">2025-06-29T05:02:04+08:00</dcterms:modified>
</cp:coreProperties>
</file>

<file path=docProps/custom.xml><?xml version="1.0" encoding="utf-8"?>
<Properties xmlns="http://schemas.openxmlformats.org/officeDocument/2006/custom-properties" xmlns:vt="http://schemas.openxmlformats.org/officeDocument/2006/docPropsVTypes"/>
</file>