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成都九寨黄龙双飞5天行程单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DLCT1747734789pF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订制线路----成都九寨黄龙双飞双动5天游
                <w:br/>
                日程
                <w:br/>
                参考行程
                <w:br/>
                早餐
                <w:br/>
                中餐
                <w:br/>
                晚餐
                <w:br/>
                住宿
                <w:br/>
                Day1
                <w:br/>
                北京-（飞机）-成都-都江堰-成都
                <w:br/>
                ×
                <w:br/>
                团餐
                <w:br/>
                张大胡子鱼头
                <w:br/>
                成都
                <w:br/>
                Day2
                <w:br/>
                成都-（高铁）-九寨沟
                <w:br/>
                早餐
                <w:br/>
                团餐
                <w:br/>
                团餐
                <w:br/>
                沟口
                <w:br/>
                Day3
                <w:br/>
                九寨沟-黄龙-（高铁）-成都
                <w:br/>
                早餐
                <w:br/>
                团餐
                <w:br/>
                川剧变脸火锅
                <w:br/>
                成都
                <w:br/>
                Day4
                <w:br/>
                成都-熊猫基地-杜甫草堂-锦里-宽窄巷子-（飞机）-北京
                <w:br/>
                早餐
                <w:br/>
                团餐
                <w:br/>
                团餐
                <w:br/>
                成都
                <w:br/>
                Day5
                <w:br/>
                成都-（飞机）-北京
                <w:br/>
                <w:br/>
                <w:br/>
                <w:br/>
                <w:br/>
                <w:br/>
                <w:br/>
                第1天
                <w:br/>
                25/6
                <w:br/>
                北京-成都-65KM-都江堰-65KM-成都                餐：中晚     宿：成都
                <w:br/>
                <w:br/>
                07:30-10:30北京乘飞机前往天府之国四川成都，
                <w:br/>
                10:30-11:30 取完行程后乘车前往市区餐厅
                <w:br/>
                11:30-13:00午餐，
                <w:br/>
                13:00-14:30 乘车前往都江堰
                <w:br/>
                <w:br/>
                14:30-17:30下午游览【都江堰】，（含电瓶车、耳麦】三大水利工程：鱼嘴/飞沙堰/宝瓶口。拜水都江堰，是一次学习。小学时学过都江堰的课文还记得“深淘滩 低作堰 道法自然”。福泽千秋的伟大水利工程如泱泱中华文化的一滴水，汇集到一起成为世界无坝引水的水利文化鼻祖。
                <w:br/>
                17:30-19:30返回成都
                <w:br/>
                19:30--     晚餐后入住酒店
                <w:br/>
                参考航班：飞机CA1405/首都07:30-双流10:30
                <w:br/>
                <w:br/>
                <w:br/>
                <w:br/>
                <w:br/>
                <w:br/>
                <w:br/>
                <w:br/>
                <w:br/>
                <w:br/>
                <w:br/>
                <w:br/>
                第2天
                <w:br/>
                26/6
                <w:br/>
                成都-九寨黄龙站-川主寺-87KM-九寨沟             餐：早中晚     宿：九寨沟沟口
                <w:br/>
                <w:br/>
                07:00-07:30酒店早餐
                <w:br/>
                07:30-08:36后乘高铁前往九寨沟，
                <w:br/>
                11:11-12:30抵达后川主寺用中餐，
                <w:br/>
                12:30-14:00午餐后前往九寨沟
                <w:br/>
                14:00-19:00下午游览【九寨沟】（含观光车）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19:00--    晚餐后住沟口酒店
                <w:br/>
                参考车次：高铁C16/成都东08:36-黄龙九寨11:11
                <w:br/>
                <w:br/>
                <w:br/>
                <w:br/>
                <w:br/>
                <w:br/>
                <w:br/>
                <w:br/>
                <w:br/>
                <w:br/>
                <w:br/>
                第3天
                <w:br/>
                27/6
                <w:br/>
                九寨沟-103KM-黄龙-30KM-九寨黄龙站（高铁）-成都         餐：早中晚  宿：成都
                <w:br/>
                <w:br/>
                08:00-08:30酒店早餐后
                <w:br/>
                08:30-11:00乘车前往黄龙
                <w:br/>
                11:00-12:00抵达后午餐
                <w:br/>
                12:00-16:30午餐后游览松潘县境内的人间瑶池【黄龙风景区】（含上行索道、电瓶车、定位器、保险）。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16:30-17:30前往黄龙九寨站
                <w:br/>
                17:30-19:50乘动车返回成都
                <w:br/>
                19:50--     晚餐后入住酒店
                <w:br/>
                参考车次：高铁C5768/黄龙九寨17:50-成都东19:52
                <w:br/>
                <w:br/>
                <w:br/>
                <w:br/>
                <w:br/>
                <w:br/>
                <w:br/>
                <w:br/>
                <w:br/>
                <w:br/>
                <w:br/>
                <w:br/>
                第4天
                <w:br/>
                28/6
                <w:br/>
                成都-熊猫基地-杜甫草堂-锦里-宽窄巷子               餐：早中晚     宿：成都
                <w:br/>
                <w:br/>
                08:00-08:30酒店早餐
                <w:br/>
                08:00-12:00前往【熊猫基地】至位于成都北郊斧头山的成都大熊猫基地浏览 （含电子讲解），成都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w:br/>
                12:00-13:00午餐
                <w:br/>
                13:00-15:00前往【杜甫草堂】（含耳麦）是中国唐代大诗人杜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w:br/>
                15:00-18:00游览【锦里】与南郊公园和武侯祠相连，主要景点包含锦里古街、古戏台、九品小吃街、诸葛井、西蜀第一牌坊、福寿巷、黄龙潭、阿斗井、民俗记忆墙、宋代石刻长廊、刘湘墓，集合了美食、娱乐、三国主题文化等。
                <w:br/>
                游览【宽窄巷子】由宽巷子、窄巷子、井巷子平行排列组成，全为青黛砖瓦的仿古四合院落，这里也是成都遗留下来的较成规模的清朝古街道，与大慈寺、文殊院一起并称为成都三大历史文化名城保护街区。
                <w:br/>
                18:00-19:30晚餐，后入住酒店
                <w:br/>
                <w:br/>
                <w:br/>
                <w:br/>
                <w:br/>
                <w:br/>
                <w:br/>
                <w:br/>
                <w:br/>
                第5天
                <w:br/>
                29/6
                <w:br/>
                成都-北京                                                   餐：早     宿：/
                <w:br/>
                酒店早餐后自由活动根据航班适时送团结束四川之旅
                <w:br/>
                <w:br/>
                参考航班：飞机KN5160/天府09:30-大兴11:45
                <w:br/>
                <w:br/>
                费用包含
                <w:br/>
                大交通
                <w:br/>
                飞机：北京-成都往返经济舱含税
                <w:br/>
                高铁：成都-黄龙九寨站二等座
                <w:br/>
                车辆
                <w:br/>
                正规33座旅游大巴车。
                <w:br/>
                门票
                <w:br/>
                首道 大门票及必要小交通
                <w:br/>
                用餐
                <w:br/>
                全程4酒店早餐8正餐；早餐为酒店餐厅用餐，不用不退。
                <w:br/>
                住宿
                <w:br/>
                4钻酒店
                <w:br/>
                导游
                <w:br/>
                成都出发持国家导游资格证中文导游服务。
                <w:br/>
                保险
                <w:br/>
                旅行社责任保险
                <w:br/>
                游客须知
                <w:br/>
                1.
                <w:br/>
                报价不含：
                <w:br/>
                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w:br/>
                遇人力不可抗拒因素（如：政府行为、天气、航班延误、取消、管制、故障等）造成行程延误或产生的其它费用，我社概不负责，此类费用由客人自理自费。我社在保留景点不变的情况下有权调整行程和住房。
                <w:br/>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2025-06-08T06:30:45+08:00</dcterms:created>
  <dcterms:modified xsi:type="dcterms:W3CDTF">2025-06-08T06:30:45+08:00</dcterms:modified>
</cp:coreProperties>
</file>

<file path=docProps/custom.xml><?xml version="1.0" encoding="utf-8"?>
<Properties xmlns="http://schemas.openxmlformats.org/officeDocument/2006/custom-properties" xmlns:vt="http://schemas.openxmlformats.org/officeDocument/2006/docPropsVTypes"/>
</file>