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2025新疆阿勒泰+伊犁单地接11天行程单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SK1745205217rH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 不跟陌生人拼团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乘机前往具有“戈壁明珠”之称举世闻名的“歌舞之乡、瓜果之乡、金玉之邦” 新疆——【乌鲁木齐】热情的新疆人民迎接远道而来的游客，驱车前往酒店，抵达酒店后入住酒店休息,准备迎接明天充满惊喜的新疆精彩旅程 。
                <w:br/>
                【温馨提示】
                <w:br/>
                1、出发前请携带有效期内的身份证件原件，并携带旅行社提供的出团通知及游览行程。
                <w:br/>
                2、请务必提供准确的联系方式，并保持手机开机状况；以便当地旅行社与您取得联系。
                <w:br/>
                3、新疆地理位于东6区，北京位于东8区，因此新疆与北京等内地城市有2小时小时差，执行北京时间。作息时 间比北京时间晚两小时，要尽快适应。
                <w:br/>
                4、请准备好自身常用药物随时携带，水杯，润唇膏等，防晒霜等。
                <w:br/>
                5、新疆早晚温差大，请您携带好厚衣物，气温偏低，请注意做好保暖措施。
                <w:br/>
                交通：飞机/火车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乌鲁木齐-天池-富蕴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车程：乌鲁木齐→天池（120km, 2h）→富蕴（470km, 6h）
                <w:br/>
                住宿：富蕴县舒适型酒店
                <w:br/>
                行程亮点
                <w:br/>
                天山天池：乘区间车至瑶池畔，远眺博格达峰，可选乘游船或徒步西王母庙栈道。
                <w:br/>
                沿途风光：穿越古尔班通古特沙漠边缘，偶遇野骆驼群。
                <w:br/>
                特色餐：富蕴县城品尝哈萨克风味的马肠子和奶茶。
                <w:br/>
                交通：汽车
                <w:br/>
                景点：天山天池
                <w:br/>
                到达城市：富蕴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富蕴-可可托海-阿勒泰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车程：富蕴→可可托海（60km, 1.5h）→阿勒泰（260km, 4h）
                <w:br/>
                住宿：阿勒泰市区品质酒店
                <w:br/>
                行程亮点
                <w:br/>
                可可托海国家地质公园：徒步神钟山峡谷，探访三号矿坑（“功勋矿”稀有金属遗址）。
                <w:br/>
                额尔齐斯河：中国唯一流入北冰洋的河流，拍摄河畔白桦林。
                <w:br/>
                晚餐推荐：阿勒泰市区冷水鱼宴（狗鱼、五道黑）。
                <w:br/>
                交通：汽车
                <w:br/>
                景点：可可托海
                <w:br/>
                到达城市：阿勒泰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阿勒泰→禾木（260km, 5h，含盘山公路）
                <w:br/>
                住宿：禾木村小木屋（提前预订，体验图瓦人传统民居）
                <w:br/>
                行程亮点
                <w:br/>
                禾木公路：被誉为“中国最美公路之一”，秋季层林尽染。
                <w:br/>
                禾木村：傍晚登哈登观景台，拍摄日落炊烟下的童话木屋群。
                <w:br/>
                夜游：星空观测（无光污染，银河清晰可见）。
                <w:br/>
                交通：汽车
                <w:br/>
                到达城市：禾木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禾木村小木屋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车程：禾木→喀纳斯（70km, 2h）→布尔津（140km, 3h）
                <w:br/>
                住宿：布尔津河畔酒店（推荐：友谊峰路附近）
                <w:br/>
                行程亮点
                <w:br/>
                喀纳斯湖：乘船游湖寻“水怪”，徒步月亮湾至卧龙湾栈道（3km轻徒步）。
                <w:br/>
                布尔津夜市：必吃烤狗鱼、格瓦斯饮料、卡瓦斯烤肉。
                <w:br/>
                交通：汽车
                <w:br/>
                景点：喀纳斯
                <w:br/>
                到达城市：布尔津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布尔津-五彩滩-魔鬼城-独山子/奎屯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车程：布尔津→五彩滩（25km, 0.5h）→魔鬼城（240km, 3h）→独山子（380km, 5h）
                <w:br/>
                住宿：独山子/奎屯四星酒店
                <w:br/>
                行程亮点
                <w:br/>
                五彩滩：晨光下拍摄雅丹与额尔齐斯河绿洲的冷暖对比。
                <w:br/>
                乌尔禾魔鬼城：傍晚光影中拍摄风蚀城堡，体验《卧虎藏龙》取景地。
                <w:br/>
                特别提示：魔鬼城日晒强烈，需戴墨镜、防晒面巾。
                <w:br/>
                交通：汽车
                <w:br/>
                景点：五彩滩
                <w:br/>
                到达城市：独山子/奎屯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独山子-赛里木湖-伊宁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车程：独山子→赛里木湖（300km, 4h）→伊宁（150km, 2h）
                <w:br/>
                住宿：伊宁市区特色民宿（如六星街附近）
                <w:br/>
                行程亮点
                <w:br/>
                赛里木湖：环湖70km自驾/骑行，重点停靠点：西海草原、克勒涌珠、松树头（登高眺望果子沟大桥）。
                <w:br/>
                果子沟大桥：穿越峡谷时拍摄“新疆第一桥”的震撼结构。
                <w:br/>
                伊宁晚餐：艾勒喀斯尔餐厅（维吾尔族庭院美食）。
                <w:br/>
                交通：汽车
                <w:br/>
                景点：赛里木湖
                <w:br/>
                到达城市：伊宁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伊宁→喀拉峻草原（120km, 2.5h）→新源（100km, 2h）
                <w:br/>
                住宿：新源县舒适酒店
                <w:br/>
                行程亮点
                <w:br/>
                喀拉峻草原：乘区间车游览东西喀拉峻，猎鹰台观雪山草原，鲜花台5-6月野花盛放。
                <w:br/>
                民俗体验：草原家访哈萨克牧民，品尝手抓羊肉、酥油馕。
                <w:br/>
                交通：汽车
                <w:br/>
                景点：喀拉峻草原
                <w:br/>
                到达城市：新源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新源-那拉提空中草原-博乐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车程：新源→那拉提（80km, 1.5h）→博乐（400km, 6h）
                <w:br/>
                住宿：博乐市区四星酒店
                <w:br/>
                行程亮点
                <w:br/>
                那拉提空中草原：乘缆车登顶，骑马穿越雪岭云杉，偶遇草原牧群。
                <w:br/>
                独库公路北段（如遇封路则绕行）：沿途经过乔尔玛烈士陵园，致敬筑路英雄。
                <w:br/>
                交通：汽车
                <w:br/>
                景点：那拉提
                <w:br/>
                到达城市：博乐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博乐-独山子大峡谷-乌鲁木齐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车程：博乐→独山子大峡谷（250km, 3.5h）→乌鲁木齐（250km, 3h）
                <w:br/>
                住宿：乌鲁木齐机场附近酒店（方便次日送机）
                <w:br/>
                行程亮点
                <w:br/>
                独山子大峡谷：悬崖咖啡屋观亿年地质奇观，可选走玻璃桥或峡谷滑索。
                <w:br/>
                交通：汽车
                <w:br/>
                景点：独山子大峡谷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根据航班时间送机，建议预留时间参观新疆博物馆（楼兰干尸、五星出东方展）。
                <w:br/>
                交通：飞机/火车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旅游用车 ★  9改7座商务车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行程所列酒店住宿费用。全程三钻酒店（具体入住酒店请以出团通知书或导游通知为准）。若出现单男单女需由客人补齐房差，不提供三人间或加床或拼房服务（新疆住宿条件有限，与内地酒店相比会低一档次，敬请理解）
                <w:br/>
                参考酒店：
                <w:br/>
                乌市九方财富或同级
                <w:br/>
                富蕴上士或同级
                <w:br/>
                阿勒泰瑞泰或同级
                <w:br/>
                禾木御园或同级
                <w:br/>
                布尔津金津或同级
                <w:br/>
                奎屯中兴或同级
                <w:br/>
                伊宁风之旅或同级
                <w:br/>
                新源君顿或同级
                <w:br/>
                博乐云栖或同级
                <w:br/>
                ★ 景点门票 ★  门票自理
                <w:br/>
                ★ 旅游用餐 ★  行程所列10早餐，酒店赠送，不吃不退。正餐自理
                <w:br/>
                ★ 导游服务 ★  无导游（师傅不做讲解）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1.自费选择项目
                <w:br/>
                2.酒店押金、单房差或加床费用
                <w:br/>
                3. 自由活动期间的餐食费和交通费
                <w:br/>
                4.“5.旅游 4.旅游意外伤害保险及航空意外险（建议旅游者购买）
                <w:br/>
                5.个人消费（如酒店内洗衣、电话及未提到的其它服务）
                <w:br/>
                6.地面服务费（如首都机场接送服务、行李物品保管费、托运行李超重费等）
                <w:br/>
                7.因交通延误、取消等意外事件或战争、罢工、自然灾害等不可抗拒力导致的额外费用
                <w:br/>
                8.因旅游者违约、自身过错、自身疾病导致的人身财产损失而额外支付的费用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  <w:br/>
                注：行程中所有涉及到火车的线路均不保证铺位，由电脑随机分配，因实名制原因，出票后申请退团的游客，请自行办理火车票退票手续，损失由退团客人自行承担；
                <w:br/>
                新疆旅游注意事项
                <w:br/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2025-06-08T06:26:49+08:00</dcterms:created>
  <dcterms:modified xsi:type="dcterms:W3CDTF">2025-06-08T06:26:49+08:00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